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AE" w:rsidRPr="00AE648B" w:rsidRDefault="00796A00">
      <w:pPr>
        <w:rPr>
          <w:sz w:val="28"/>
        </w:rPr>
      </w:pPr>
      <w:r w:rsidRPr="00AE648B">
        <w:rPr>
          <w:sz w:val="28"/>
        </w:rPr>
        <w:t>Tax Roundtable February 15, 2017</w:t>
      </w:r>
    </w:p>
    <w:p w:rsidR="00967A35" w:rsidRDefault="00967A35" w:rsidP="00967A35">
      <w:r>
        <w:t xml:space="preserve">NOTE: </w:t>
      </w:r>
      <w:r>
        <w:br/>
        <w:t xml:space="preserve">02/15/17   </w:t>
      </w:r>
      <w:hyperlink r:id="rId6" w:history="1">
        <w:r w:rsidRPr="004823E0">
          <w:rPr>
            <w:rStyle w:val="Hyperlink"/>
          </w:rPr>
          <w:t>https://www.irs.gov/tax-professionals/aca-information-center-for-tax-professionals</w:t>
        </w:r>
      </w:hyperlink>
      <w:r>
        <w:t xml:space="preserve"> </w:t>
      </w:r>
    </w:p>
    <w:p w:rsidR="00967A35" w:rsidRDefault="00967A35" w:rsidP="00967A35">
      <w:pPr>
        <w:pStyle w:val="NormalWeb"/>
      </w:pPr>
      <w:r>
        <w:t>The instruction for individual taxpayers involving the Affordable Care Act has been to indicate on their Form 1040 filing whether they had health insurance, an exemption from coverage or made a shared responsibility payment. In recent years, tax returns silent in that regard were still processed. This year, the IRS put in place system changes that would reject tax returns during processing in instances where the taxpayer didn’t pro</w:t>
      </w:r>
      <w:r>
        <w:rPr>
          <w:rStyle w:val="textexposedshow"/>
        </w:rPr>
        <w:t>vide that information.</w:t>
      </w:r>
    </w:p>
    <w:p w:rsidR="00967A35" w:rsidRDefault="00967A35" w:rsidP="00967A35">
      <w:pPr>
        <w:pStyle w:val="NormalWeb"/>
      </w:pPr>
      <w:r>
        <w:t>The recent executive order directed federal agencies to exercise authority and discretion available to them to reduce potential burden.‎ Consistent with that, the IRS has decided to make changes that would continue to allow electronic and paper returns to be accepted for processing in instances where a taxpayer doesn’t indicate their coverage status.</w:t>
      </w:r>
    </w:p>
    <w:p w:rsidR="00967A35" w:rsidRDefault="00967A35" w:rsidP="00967A35">
      <w:pPr>
        <w:pStyle w:val="NormalWeb"/>
      </w:pPr>
      <w:r>
        <w:t xml:space="preserve">However, legislative provisions of the ACA law are still in force until changed by the Congress, and taxpayers remain required to follow the law and pay what they may owe‎. </w:t>
      </w:r>
    </w:p>
    <w:p w:rsidR="00967A35" w:rsidRDefault="00967A35" w:rsidP="00967A35">
      <w:pPr>
        <w:pStyle w:val="NormalWeb"/>
      </w:pPr>
      <w:r>
        <w:t xml:space="preserve">Processing silent returns means that taxpayer returns are not systemically rejected, allowing them to be processed and minimizing burden on taxpayers, including those expecting a refund. When the IRS has questions about a tax return, taxpayers may receive follow-up questions and correspondence at a future date, after the filing process is completed‎. This is similar to how we handled this in previous years, and this reflects the normal IRS post-filing compliance procedures that we follow. </w:t>
      </w:r>
    </w:p>
    <w:p w:rsidR="00116D71" w:rsidRDefault="00116D71"/>
    <w:p w:rsidR="00967A35" w:rsidRDefault="00967A35"/>
    <w:p w:rsidR="00116D71" w:rsidRPr="00AE648B" w:rsidRDefault="00116D71">
      <w:pPr>
        <w:rPr>
          <w:rFonts w:ascii="Arial" w:hAnsi="Arial" w:cs="Arial"/>
          <w:b/>
        </w:rPr>
      </w:pPr>
      <w:r w:rsidRPr="00AE648B">
        <w:rPr>
          <w:rFonts w:ascii="Arial" w:hAnsi="Arial" w:cs="Arial"/>
          <w:b/>
        </w:rPr>
        <w:t>Cheryl asked:</w:t>
      </w:r>
    </w:p>
    <w:p w:rsidR="00116D71" w:rsidRPr="00116D71" w:rsidRDefault="00E72C7B" w:rsidP="00116D71">
      <w:pPr>
        <w:spacing w:after="0" w:line="240" w:lineRule="auto"/>
        <w:rPr>
          <w:rFonts w:ascii="Arial" w:eastAsia="Times New Roman" w:hAnsi="Arial" w:cs="Arial"/>
        </w:rPr>
      </w:pPr>
      <w:r>
        <w:rPr>
          <w:rFonts w:ascii="Arial" w:eastAsia="Times New Roman" w:hAnsi="Arial" w:cs="Arial"/>
        </w:rPr>
        <w:t xml:space="preserve">I have a question regarding </w:t>
      </w:r>
      <w:hyperlink r:id="rId7" w:history="1">
        <w:r w:rsidRPr="00E72C7B">
          <w:rPr>
            <w:rStyle w:val="Hyperlink"/>
            <w:rFonts w:ascii="Arial" w:eastAsia="Times New Roman" w:hAnsi="Arial" w:cs="Arial"/>
          </w:rPr>
          <w:t>F</w:t>
        </w:r>
        <w:r w:rsidR="00116D71" w:rsidRPr="00E72C7B">
          <w:rPr>
            <w:rStyle w:val="Hyperlink"/>
            <w:rFonts w:ascii="Arial" w:eastAsia="Times New Roman" w:hAnsi="Arial" w:cs="Arial"/>
          </w:rPr>
          <w:t>orm 8938</w:t>
        </w:r>
      </w:hyperlink>
      <w:r w:rsidR="00116D71" w:rsidRPr="00116D71">
        <w:rPr>
          <w:rFonts w:ascii="Arial" w:eastAsia="Times New Roman" w:hAnsi="Arial" w:cs="Arial"/>
        </w:rPr>
        <w:t xml:space="preserve"> for Specified Foreign Financial Assets.  I have a client that has made a loan to a privately held company in the UK for approximately $250K.  She has been receiving interest on the loan over the past two years.  Would this be something we need to report on the 8938?  And, if so and we did not report it last year, what is the best way to address that problem!</w:t>
      </w:r>
    </w:p>
    <w:p w:rsidR="00116D71" w:rsidRDefault="00116D71" w:rsidP="00116D71">
      <w:pPr>
        <w:spacing w:after="0" w:line="240" w:lineRule="auto"/>
        <w:rPr>
          <w:rFonts w:ascii="Arial" w:eastAsia="Times New Roman" w:hAnsi="Arial" w:cs="Arial"/>
        </w:rPr>
      </w:pPr>
    </w:p>
    <w:p w:rsidR="00E72C7B" w:rsidRDefault="00E72C7B" w:rsidP="00116D71">
      <w:pPr>
        <w:spacing w:after="0" w:line="240" w:lineRule="auto"/>
        <w:rPr>
          <w:rFonts w:ascii="Arial" w:eastAsia="Times New Roman" w:hAnsi="Arial" w:cs="Arial"/>
        </w:rPr>
      </w:pPr>
      <w:r w:rsidRPr="005909B2">
        <w:rPr>
          <w:rFonts w:ascii="Arial" w:eastAsia="Times New Roman" w:hAnsi="Arial" w:cs="Arial"/>
          <w:highlight w:val="yellow"/>
        </w:rPr>
        <w:t xml:space="preserve">Eva </w:t>
      </w:r>
      <w:r w:rsidR="00004EBC" w:rsidRPr="005909B2">
        <w:rPr>
          <w:rFonts w:ascii="Arial" w:eastAsia="Times New Roman" w:hAnsi="Arial" w:cs="Arial"/>
          <w:highlight w:val="yellow"/>
        </w:rPr>
        <w:t>–</w:t>
      </w:r>
      <w:r w:rsidRPr="005909B2">
        <w:rPr>
          <w:rFonts w:ascii="Arial" w:eastAsia="Times New Roman" w:hAnsi="Arial" w:cs="Arial"/>
          <w:highlight w:val="yellow"/>
        </w:rPr>
        <w:t xml:space="preserve"> </w:t>
      </w:r>
      <w:r w:rsidR="00004EBC" w:rsidRPr="005909B2">
        <w:rPr>
          <w:rFonts w:ascii="Arial" w:eastAsia="Times New Roman" w:hAnsi="Arial" w:cs="Arial"/>
          <w:highlight w:val="yellow"/>
        </w:rPr>
        <w:t xml:space="preserve">She should be reporting the interest income on Schedule B. </w:t>
      </w:r>
      <w:r w:rsidR="00004EBC" w:rsidRPr="005909B2">
        <w:rPr>
          <w:rFonts w:ascii="Arial" w:eastAsia="Times New Roman" w:hAnsi="Arial" w:cs="Arial"/>
          <w:highlight w:val="yellow"/>
        </w:rPr>
        <w:br/>
        <w:t xml:space="preserve">Honestly, don’t know if this is considered an asset in a foreign country. </w:t>
      </w:r>
      <w:r w:rsidR="00004EBC" w:rsidRPr="005909B2">
        <w:rPr>
          <w:rFonts w:ascii="Arial" w:eastAsia="Times New Roman" w:hAnsi="Arial" w:cs="Arial"/>
          <w:highlight w:val="yellow"/>
        </w:rPr>
        <w:br/>
        <w:t xml:space="preserve">But, to be safe, you </w:t>
      </w:r>
      <w:r w:rsidR="0029580E" w:rsidRPr="005909B2">
        <w:rPr>
          <w:rFonts w:ascii="Arial" w:eastAsia="Times New Roman" w:hAnsi="Arial" w:cs="Arial"/>
          <w:highlight w:val="yellow"/>
        </w:rPr>
        <w:t xml:space="preserve">could report it? </w:t>
      </w:r>
      <w:r w:rsidR="0029580E" w:rsidRPr="005909B2">
        <w:rPr>
          <w:rFonts w:ascii="Arial" w:eastAsia="Times New Roman" w:hAnsi="Arial" w:cs="Arial"/>
          <w:highlight w:val="yellow"/>
        </w:rPr>
        <w:br/>
        <w:t>Let’s discuss it.</w:t>
      </w:r>
    </w:p>
    <w:p w:rsidR="00E72C7B" w:rsidRPr="00116D71" w:rsidRDefault="00E72C7B" w:rsidP="00116D71">
      <w:pPr>
        <w:spacing w:after="0" w:line="240" w:lineRule="auto"/>
        <w:rPr>
          <w:rFonts w:ascii="Arial" w:eastAsia="Times New Roman" w:hAnsi="Arial" w:cs="Arial"/>
        </w:rPr>
      </w:pPr>
    </w:p>
    <w:p w:rsidR="00116D71" w:rsidRDefault="00116D71" w:rsidP="00116D71">
      <w:pPr>
        <w:spacing w:after="0" w:line="240" w:lineRule="auto"/>
        <w:rPr>
          <w:rFonts w:ascii="Arial" w:eastAsia="Times New Roman" w:hAnsi="Arial" w:cs="Arial"/>
        </w:rPr>
      </w:pPr>
      <w:r w:rsidRPr="00116D71">
        <w:rPr>
          <w:rFonts w:ascii="Arial" w:eastAsia="Times New Roman" w:hAnsi="Arial" w:cs="Arial"/>
        </w:rPr>
        <w:t xml:space="preserve">Also I have a question regarding money received after the death of a parent.  Prior accountant had prepared the final tax return for the mother in 2015.  In 2016 taxpayer received a 1099R from the Mom's IRA and the Estate received a 1099-B for sale of the stock which all went to taxpayer in 2016.   </w:t>
      </w:r>
      <w:r w:rsidRPr="00474757">
        <w:rPr>
          <w:rFonts w:ascii="Arial" w:eastAsia="Times New Roman" w:hAnsi="Arial" w:cs="Arial"/>
          <w:highlight w:val="green"/>
        </w:rPr>
        <w:t>The Estate is well under the IRS threshold for filing an Estate return</w:t>
      </w:r>
      <w:r w:rsidRPr="00116D71">
        <w:rPr>
          <w:rFonts w:ascii="Arial" w:eastAsia="Times New Roman" w:hAnsi="Arial" w:cs="Arial"/>
        </w:rPr>
        <w:t xml:space="preserve">.  Does </w:t>
      </w:r>
      <w:r w:rsidRPr="00116D71">
        <w:rPr>
          <w:rFonts w:ascii="Arial" w:eastAsia="Times New Roman" w:hAnsi="Arial" w:cs="Arial"/>
        </w:rPr>
        <w:lastRenderedPageBreak/>
        <w:t>the taxpayer include the income from the 1099-B on their tax return?  The tax ID number looks like an Estate ID was gotten for it.  </w:t>
      </w:r>
    </w:p>
    <w:p w:rsidR="00500587" w:rsidRPr="00116D71" w:rsidRDefault="00500587" w:rsidP="00116D71">
      <w:pPr>
        <w:spacing w:after="0" w:line="240" w:lineRule="auto"/>
        <w:rPr>
          <w:rFonts w:ascii="Arial" w:eastAsia="Times New Roman" w:hAnsi="Arial" w:cs="Arial"/>
        </w:rPr>
      </w:pPr>
      <w:r>
        <w:rPr>
          <w:rFonts w:ascii="Arial" w:eastAsia="Times New Roman" w:hAnsi="Arial" w:cs="Arial"/>
        </w:rPr>
        <w:br/>
      </w:r>
      <w:r w:rsidRPr="00D7679F">
        <w:rPr>
          <w:rFonts w:ascii="Arial" w:eastAsia="Times New Roman" w:hAnsi="Arial" w:cs="Arial"/>
          <w:highlight w:val="yellow"/>
        </w:rPr>
        <w:t>Eva – The estate is closed. The taxpayer got the money. Report it all.</w:t>
      </w:r>
    </w:p>
    <w:p w:rsidR="00116D71" w:rsidRPr="00116D71" w:rsidRDefault="00116D71" w:rsidP="00116D71">
      <w:pPr>
        <w:spacing w:after="0" w:line="240" w:lineRule="auto"/>
        <w:rPr>
          <w:rFonts w:ascii="Arial" w:eastAsia="Times New Roman" w:hAnsi="Arial" w:cs="Arial"/>
        </w:rPr>
      </w:pPr>
      <w:r w:rsidRPr="00116D71">
        <w:rPr>
          <w:rFonts w:ascii="Arial" w:eastAsia="Times New Roman" w:hAnsi="Arial" w:cs="Arial"/>
        </w:rPr>
        <w:t> </w:t>
      </w:r>
    </w:p>
    <w:p w:rsidR="00116D71" w:rsidRPr="00AE648B" w:rsidRDefault="00116D71">
      <w:pPr>
        <w:rPr>
          <w:rFonts w:ascii="Arial" w:hAnsi="Arial" w:cs="Arial"/>
        </w:rPr>
      </w:pPr>
    </w:p>
    <w:p w:rsidR="00796A00" w:rsidRPr="00AE648B" w:rsidRDefault="002A50BC">
      <w:pPr>
        <w:rPr>
          <w:rFonts w:ascii="Arial" w:hAnsi="Arial" w:cs="Arial"/>
          <w:b/>
        </w:rPr>
      </w:pPr>
      <w:r w:rsidRPr="00AE648B">
        <w:rPr>
          <w:rFonts w:ascii="Arial" w:hAnsi="Arial" w:cs="Arial"/>
          <w:b/>
        </w:rPr>
        <w:t>Debi asked:</w:t>
      </w:r>
    </w:p>
    <w:p w:rsidR="002A50BC" w:rsidRPr="00AE648B" w:rsidRDefault="00F718F3">
      <w:pPr>
        <w:rPr>
          <w:rFonts w:ascii="Arial" w:hAnsi="Arial" w:cs="Arial"/>
        </w:rPr>
      </w:pPr>
      <w:proofErr w:type="gramStart"/>
      <w:r>
        <w:rPr>
          <w:rFonts w:ascii="Arial" w:hAnsi="Arial" w:cs="Arial"/>
        </w:rPr>
        <w:t>W</w:t>
      </w:r>
      <w:r w:rsidR="002A50BC" w:rsidRPr="00AE648B">
        <w:rPr>
          <w:rFonts w:ascii="Arial" w:hAnsi="Arial" w:cs="Arial"/>
        </w:rPr>
        <w:t>hen a parent inherits a teachers retirement account belonging to a child who passed away.</w:t>
      </w:r>
      <w:proofErr w:type="gramEnd"/>
      <w:r w:rsidR="002A50BC" w:rsidRPr="00AE648B">
        <w:rPr>
          <w:rFonts w:ascii="Arial" w:hAnsi="Arial" w:cs="Arial"/>
        </w:rPr>
        <w:t xml:space="preserve">  Can the parent roll it over into an account in the </w:t>
      </w:r>
      <w:proofErr w:type="gramStart"/>
      <w:r w:rsidR="002A50BC" w:rsidRPr="00AE648B">
        <w:rPr>
          <w:rFonts w:ascii="Arial" w:hAnsi="Arial" w:cs="Arial"/>
        </w:rPr>
        <w:t>parents</w:t>
      </w:r>
      <w:proofErr w:type="gramEnd"/>
      <w:r w:rsidR="002A50BC" w:rsidRPr="00AE648B">
        <w:rPr>
          <w:rFonts w:ascii="Arial" w:hAnsi="Arial" w:cs="Arial"/>
        </w:rPr>
        <w:t xml:space="preserve"> name?  </w:t>
      </w:r>
      <w:r w:rsidR="00971437">
        <w:rPr>
          <w:rFonts w:ascii="Arial" w:hAnsi="Arial" w:cs="Arial"/>
        </w:rPr>
        <w:br/>
      </w:r>
      <w:r w:rsidR="002A50BC" w:rsidRPr="00AE648B">
        <w:rPr>
          <w:rFonts w:ascii="Arial" w:hAnsi="Arial" w:cs="Arial"/>
        </w:rPr>
        <w:t>I was thinking NO but their retirement representative told them yes</w:t>
      </w:r>
      <w:r w:rsidR="00971437">
        <w:rPr>
          <w:rFonts w:ascii="Arial" w:hAnsi="Arial" w:cs="Arial"/>
        </w:rPr>
        <w:t xml:space="preserve">. </w:t>
      </w:r>
    </w:p>
    <w:p w:rsidR="00DA70A5" w:rsidRDefault="00DA70A5">
      <w:pPr>
        <w:rPr>
          <w:rFonts w:ascii="Arial" w:hAnsi="Arial" w:cs="Arial"/>
        </w:rPr>
      </w:pPr>
    </w:p>
    <w:p w:rsidR="002A50BC" w:rsidRPr="006E3BBD" w:rsidRDefault="00DA70A5">
      <w:pPr>
        <w:rPr>
          <w:rFonts w:ascii="Arial" w:hAnsi="Arial" w:cs="Arial"/>
          <w:highlight w:val="yellow"/>
        </w:rPr>
      </w:pPr>
      <w:r w:rsidRPr="006E3BBD">
        <w:rPr>
          <w:rFonts w:ascii="Arial" w:hAnsi="Arial" w:cs="Arial"/>
          <w:highlight w:val="yellow"/>
        </w:rPr>
        <w:t xml:space="preserve">Eva – The IRS doesn’t discuss the rollover issue </w:t>
      </w:r>
      <w:r w:rsidR="007A65A6" w:rsidRPr="006E3BBD">
        <w:rPr>
          <w:rFonts w:ascii="Arial" w:hAnsi="Arial" w:cs="Arial"/>
          <w:highlight w:val="yellow"/>
        </w:rPr>
        <w:t>of a qualified plan – just the periodic payments.</w:t>
      </w:r>
      <w:r w:rsidR="005151E9" w:rsidRPr="006E3BBD">
        <w:rPr>
          <w:rFonts w:ascii="Arial" w:hAnsi="Arial" w:cs="Arial"/>
          <w:highlight w:val="yellow"/>
        </w:rPr>
        <w:t xml:space="preserve"> Which MAY continue. </w:t>
      </w:r>
      <w:r w:rsidRPr="006E3BBD">
        <w:rPr>
          <w:rFonts w:ascii="Arial" w:hAnsi="Arial" w:cs="Arial"/>
          <w:highlight w:val="yellow"/>
        </w:rPr>
        <w:br/>
      </w:r>
      <w:hyperlink r:id="rId8" w:history="1">
        <w:r w:rsidRPr="006E3BBD">
          <w:rPr>
            <w:rStyle w:val="Hyperlink"/>
            <w:rFonts w:ascii="Arial" w:hAnsi="Arial" w:cs="Arial"/>
            <w:highlight w:val="yellow"/>
          </w:rPr>
          <w:t>https://www.irs.gov/retirement-plans/plan-participant-employee/retirement-topics-beneficiary</w:t>
        </w:r>
      </w:hyperlink>
      <w:r w:rsidRPr="006E3BBD">
        <w:rPr>
          <w:rFonts w:ascii="Arial" w:hAnsi="Arial" w:cs="Arial"/>
          <w:highlight w:val="yellow"/>
        </w:rPr>
        <w:t xml:space="preserve"> </w:t>
      </w:r>
    </w:p>
    <w:p w:rsidR="005151E9" w:rsidRPr="00AE648B" w:rsidRDefault="005151E9">
      <w:pPr>
        <w:rPr>
          <w:rFonts w:ascii="Arial" w:hAnsi="Arial" w:cs="Arial"/>
        </w:rPr>
      </w:pPr>
      <w:r w:rsidRPr="006E3BBD">
        <w:rPr>
          <w:rFonts w:ascii="Arial" w:hAnsi="Arial" w:cs="Arial"/>
          <w:highlight w:val="yellow"/>
        </w:rPr>
        <w:t>But if there is a cash-out option, I would follow the same rules as for IRAs.</w:t>
      </w:r>
      <w:r>
        <w:rPr>
          <w:rFonts w:ascii="Arial" w:hAnsi="Arial" w:cs="Arial"/>
        </w:rPr>
        <w:t xml:space="preserve"> </w:t>
      </w:r>
      <w:r w:rsidR="006E3BBD">
        <w:rPr>
          <w:rFonts w:ascii="Arial" w:hAnsi="Arial" w:cs="Arial"/>
        </w:rPr>
        <w:br/>
      </w:r>
      <w:r w:rsidR="006E3BBD">
        <w:rPr>
          <w:rFonts w:ascii="Arial" w:hAnsi="Arial" w:cs="Arial"/>
        </w:rPr>
        <w:br/>
      </w:r>
      <w:proofErr w:type="gramStart"/>
      <w:r w:rsidR="006E3BBD" w:rsidRPr="006E3BBD">
        <w:rPr>
          <w:rFonts w:ascii="Arial" w:hAnsi="Arial" w:cs="Arial"/>
          <w:highlight w:val="yellow"/>
        </w:rPr>
        <w:t>“</w:t>
      </w:r>
      <w:r w:rsidR="006E3BBD" w:rsidRPr="006E3BBD">
        <w:rPr>
          <w:rStyle w:val="Strong"/>
          <w:highlight w:val="yellow"/>
        </w:rPr>
        <w:t>Inherited from someone other than spouse</w:t>
      </w:r>
      <w:r w:rsidR="006E3BBD" w:rsidRPr="006E3BBD">
        <w:rPr>
          <w:highlight w:val="yellow"/>
        </w:rPr>
        <w:t>.</w:t>
      </w:r>
      <w:proofErr w:type="gramEnd"/>
      <w:r w:rsidR="006E3BBD" w:rsidRPr="006E3BBD">
        <w:rPr>
          <w:highlight w:val="yellow"/>
        </w:rPr>
        <w:t xml:space="preserve"> If the inherited traditional IRA is from anyone other than a deceased spouse, the beneficiary cannot treat it as his or her own. This means that the beneficiary cannot make any contributions to the IRA or roll over any amounts into or out of the inherited IRA. However, the beneficiary can make a trustee-to-trustee transfer as long as the IRA into which amounts are being moved is set up and maintained in the name of the deceased IRA owner for the benefit of the beneficiary.”</w:t>
      </w:r>
    </w:p>
    <w:p w:rsidR="00A90152" w:rsidRPr="00AE648B" w:rsidRDefault="00A90152">
      <w:pPr>
        <w:rPr>
          <w:rFonts w:ascii="Arial" w:hAnsi="Arial" w:cs="Arial"/>
          <w:b/>
        </w:rPr>
      </w:pPr>
      <w:r w:rsidRPr="00AE648B">
        <w:rPr>
          <w:rFonts w:ascii="Arial" w:hAnsi="Arial" w:cs="Arial"/>
          <w:b/>
        </w:rPr>
        <w:t xml:space="preserve">Larry asked: </w:t>
      </w:r>
    </w:p>
    <w:p w:rsidR="00A90152" w:rsidRPr="00A90152" w:rsidRDefault="00A90152" w:rsidP="00A90152">
      <w:pPr>
        <w:spacing w:after="0" w:line="240" w:lineRule="auto"/>
        <w:rPr>
          <w:rFonts w:ascii="Arial" w:eastAsia="Times New Roman" w:hAnsi="Arial" w:cs="Arial"/>
        </w:rPr>
      </w:pPr>
      <w:r w:rsidRPr="00A90152">
        <w:rPr>
          <w:rFonts w:ascii="Arial" w:eastAsia="Times New Roman" w:hAnsi="Arial" w:cs="Arial"/>
        </w:rPr>
        <w:t>Situation;</w:t>
      </w:r>
    </w:p>
    <w:p w:rsidR="00A90152" w:rsidRPr="00A90152" w:rsidRDefault="00A90152" w:rsidP="00A90152">
      <w:pPr>
        <w:spacing w:after="0" w:line="240" w:lineRule="auto"/>
        <w:rPr>
          <w:rFonts w:ascii="Arial" w:eastAsia="Times New Roman" w:hAnsi="Arial" w:cs="Arial"/>
        </w:rPr>
      </w:pPr>
    </w:p>
    <w:p w:rsidR="00A90152" w:rsidRPr="00A90152" w:rsidRDefault="00A90152" w:rsidP="00A90152">
      <w:pPr>
        <w:spacing w:after="0" w:line="240" w:lineRule="auto"/>
        <w:rPr>
          <w:rFonts w:ascii="Arial" w:eastAsia="Times New Roman" w:hAnsi="Arial" w:cs="Arial"/>
        </w:rPr>
      </w:pPr>
      <w:r w:rsidRPr="00A90152">
        <w:rPr>
          <w:rFonts w:ascii="Arial" w:eastAsia="Times New Roman" w:hAnsi="Arial" w:cs="Arial"/>
        </w:rPr>
        <w:t xml:space="preserve">Husband and wife separated Aug </w:t>
      </w:r>
      <w:r w:rsidRPr="00A90152">
        <w:rPr>
          <w:rFonts w:ascii="Arial" w:eastAsia="Times New Roman" w:hAnsi="Arial" w:cs="Arial"/>
          <w:b/>
          <w:bCs/>
        </w:rPr>
        <w:t>2015</w:t>
      </w:r>
      <w:r w:rsidRPr="00A90152">
        <w:rPr>
          <w:rFonts w:ascii="Arial" w:eastAsia="Times New Roman" w:hAnsi="Arial" w:cs="Arial"/>
        </w:rPr>
        <w:t>. Wife has 2 dependents and qualifies as HOH.</w:t>
      </w:r>
    </w:p>
    <w:p w:rsidR="00A90152" w:rsidRPr="00A90152" w:rsidRDefault="00A90152" w:rsidP="00A90152">
      <w:pPr>
        <w:spacing w:after="0" w:line="240" w:lineRule="auto"/>
        <w:rPr>
          <w:rFonts w:ascii="Arial" w:eastAsia="Times New Roman" w:hAnsi="Arial" w:cs="Arial"/>
        </w:rPr>
      </w:pPr>
    </w:p>
    <w:p w:rsidR="00A90152" w:rsidRPr="00A90152" w:rsidRDefault="00A90152" w:rsidP="00A90152">
      <w:pPr>
        <w:spacing w:after="0" w:line="240" w:lineRule="auto"/>
        <w:rPr>
          <w:rFonts w:ascii="Arial" w:eastAsia="Times New Roman" w:hAnsi="Arial" w:cs="Arial"/>
        </w:rPr>
      </w:pPr>
      <w:r w:rsidRPr="00A90152">
        <w:rPr>
          <w:rFonts w:ascii="Arial" w:eastAsia="Times New Roman" w:hAnsi="Arial" w:cs="Arial"/>
        </w:rPr>
        <w:t xml:space="preserve">For tax year 2016, they are still not divorced and there </w:t>
      </w:r>
      <w:proofErr w:type="gramStart"/>
      <w:r w:rsidRPr="00A90152">
        <w:rPr>
          <w:rFonts w:ascii="Arial" w:eastAsia="Times New Roman" w:hAnsi="Arial" w:cs="Arial"/>
        </w:rPr>
        <w:t>is no formal separation papers</w:t>
      </w:r>
      <w:proofErr w:type="gramEnd"/>
      <w:r w:rsidRPr="00A90152">
        <w:rPr>
          <w:rFonts w:ascii="Arial" w:eastAsia="Times New Roman" w:hAnsi="Arial" w:cs="Arial"/>
        </w:rPr>
        <w:t>.</w:t>
      </w:r>
    </w:p>
    <w:p w:rsidR="00A90152" w:rsidRPr="00A90152" w:rsidRDefault="00A90152" w:rsidP="00A90152">
      <w:pPr>
        <w:spacing w:after="0" w:line="240" w:lineRule="auto"/>
        <w:rPr>
          <w:rFonts w:ascii="Arial" w:eastAsia="Times New Roman" w:hAnsi="Arial" w:cs="Arial"/>
        </w:rPr>
      </w:pPr>
    </w:p>
    <w:p w:rsidR="00A90152" w:rsidRPr="00A90152" w:rsidRDefault="00A90152" w:rsidP="00A90152">
      <w:pPr>
        <w:spacing w:after="0" w:line="240" w:lineRule="auto"/>
        <w:rPr>
          <w:rFonts w:ascii="Arial" w:eastAsia="Times New Roman" w:hAnsi="Arial" w:cs="Arial"/>
        </w:rPr>
      </w:pPr>
      <w:r w:rsidRPr="00A90152">
        <w:rPr>
          <w:rFonts w:ascii="Arial" w:eastAsia="Times New Roman" w:hAnsi="Arial" w:cs="Arial"/>
        </w:rPr>
        <w:t>Husband has paid nothing to wife for home or children.</w:t>
      </w:r>
    </w:p>
    <w:p w:rsidR="00A90152" w:rsidRPr="00A90152" w:rsidRDefault="00A90152" w:rsidP="00A90152">
      <w:pPr>
        <w:spacing w:after="0" w:line="240" w:lineRule="auto"/>
        <w:rPr>
          <w:rFonts w:ascii="Arial" w:eastAsia="Times New Roman" w:hAnsi="Arial" w:cs="Arial"/>
        </w:rPr>
      </w:pPr>
    </w:p>
    <w:p w:rsidR="00A90152" w:rsidRPr="00A90152" w:rsidRDefault="00A90152" w:rsidP="00A90152">
      <w:pPr>
        <w:spacing w:after="0" w:line="240" w:lineRule="auto"/>
        <w:rPr>
          <w:rFonts w:ascii="Arial" w:eastAsia="Times New Roman" w:hAnsi="Arial" w:cs="Arial"/>
        </w:rPr>
      </w:pPr>
      <w:r w:rsidRPr="00A90152">
        <w:rPr>
          <w:rFonts w:ascii="Arial" w:eastAsia="Times New Roman" w:hAnsi="Arial" w:cs="Arial"/>
        </w:rPr>
        <w:t>Wife would like to take 100% of all Itemization since she paid 100% in 2016.</w:t>
      </w:r>
    </w:p>
    <w:p w:rsidR="00A90152" w:rsidRPr="00A90152" w:rsidRDefault="00A90152" w:rsidP="00A90152">
      <w:pPr>
        <w:spacing w:after="0" w:line="240" w:lineRule="auto"/>
        <w:rPr>
          <w:rFonts w:ascii="Arial" w:eastAsia="Times New Roman" w:hAnsi="Arial" w:cs="Arial"/>
        </w:rPr>
      </w:pPr>
    </w:p>
    <w:p w:rsidR="00A90152" w:rsidRPr="00A90152" w:rsidRDefault="00A90152" w:rsidP="00A90152">
      <w:pPr>
        <w:spacing w:after="0" w:line="240" w:lineRule="auto"/>
        <w:rPr>
          <w:rFonts w:ascii="Arial" w:eastAsia="Times New Roman" w:hAnsi="Arial" w:cs="Arial"/>
        </w:rPr>
      </w:pPr>
      <w:r w:rsidRPr="00A90152">
        <w:rPr>
          <w:rFonts w:ascii="Arial" w:eastAsia="Times New Roman" w:hAnsi="Arial" w:cs="Arial"/>
        </w:rPr>
        <w:t>She would also like to take both children as dependents as she supplied 1</w:t>
      </w:r>
      <w:r w:rsidR="003F4FCE">
        <w:rPr>
          <w:rFonts w:ascii="Arial" w:eastAsia="Times New Roman" w:hAnsi="Arial" w:cs="Arial"/>
        </w:rPr>
        <w:t>0</w:t>
      </w:r>
      <w:r w:rsidRPr="00A90152">
        <w:rPr>
          <w:rFonts w:ascii="Arial" w:eastAsia="Times New Roman" w:hAnsi="Arial" w:cs="Arial"/>
        </w:rPr>
        <w:t>0% support and she was the custodial parent.</w:t>
      </w:r>
    </w:p>
    <w:p w:rsidR="00A90152" w:rsidRPr="00A90152" w:rsidRDefault="00A90152" w:rsidP="00A90152">
      <w:pPr>
        <w:spacing w:after="0" w:line="240" w:lineRule="auto"/>
        <w:rPr>
          <w:rFonts w:ascii="Arial" w:eastAsia="Times New Roman" w:hAnsi="Arial" w:cs="Arial"/>
        </w:rPr>
      </w:pPr>
    </w:p>
    <w:p w:rsidR="00A90152" w:rsidRPr="00A90152" w:rsidRDefault="00A90152" w:rsidP="00A90152">
      <w:pPr>
        <w:spacing w:after="0" w:line="240" w:lineRule="auto"/>
        <w:rPr>
          <w:rFonts w:ascii="Arial" w:eastAsia="Times New Roman" w:hAnsi="Arial" w:cs="Arial"/>
        </w:rPr>
      </w:pPr>
      <w:r w:rsidRPr="00A90152">
        <w:rPr>
          <w:rFonts w:ascii="Arial" w:eastAsia="Times New Roman" w:hAnsi="Arial" w:cs="Arial"/>
        </w:rPr>
        <w:t>Questions;</w:t>
      </w:r>
    </w:p>
    <w:p w:rsidR="00A90152" w:rsidRPr="00A90152" w:rsidRDefault="00A90152" w:rsidP="00A90152">
      <w:pPr>
        <w:spacing w:after="0" w:line="240" w:lineRule="auto"/>
        <w:rPr>
          <w:rFonts w:ascii="Arial" w:eastAsia="Times New Roman" w:hAnsi="Arial" w:cs="Arial"/>
        </w:rPr>
      </w:pPr>
    </w:p>
    <w:p w:rsidR="00A90152" w:rsidRPr="00A90152" w:rsidRDefault="00A90152" w:rsidP="00A90152">
      <w:pPr>
        <w:spacing w:after="0" w:line="240" w:lineRule="auto"/>
        <w:rPr>
          <w:rFonts w:ascii="Arial" w:eastAsia="Times New Roman" w:hAnsi="Arial" w:cs="Arial"/>
        </w:rPr>
      </w:pPr>
      <w:r w:rsidRPr="00A90152">
        <w:rPr>
          <w:rFonts w:ascii="Arial" w:eastAsia="Times New Roman" w:hAnsi="Arial" w:cs="Arial"/>
        </w:rPr>
        <w:t>Do you see any problem with her taking both children as dependents?</w:t>
      </w:r>
    </w:p>
    <w:p w:rsidR="00A90152" w:rsidRPr="00A90152" w:rsidRDefault="00A90152" w:rsidP="00A90152">
      <w:pPr>
        <w:spacing w:after="0" w:line="240" w:lineRule="auto"/>
        <w:rPr>
          <w:rFonts w:ascii="Arial" w:eastAsia="Times New Roman" w:hAnsi="Arial" w:cs="Arial"/>
        </w:rPr>
      </w:pPr>
    </w:p>
    <w:p w:rsidR="00A90152" w:rsidRPr="00A90152" w:rsidRDefault="00A90152" w:rsidP="00A90152">
      <w:pPr>
        <w:spacing w:after="0" w:line="240" w:lineRule="auto"/>
        <w:rPr>
          <w:rFonts w:ascii="Arial" w:eastAsia="Times New Roman" w:hAnsi="Arial" w:cs="Arial"/>
        </w:rPr>
      </w:pPr>
      <w:r w:rsidRPr="00A90152">
        <w:rPr>
          <w:rFonts w:ascii="Arial" w:eastAsia="Times New Roman" w:hAnsi="Arial" w:cs="Arial"/>
        </w:rPr>
        <w:t xml:space="preserve">Property tax bill and 1098 still have husbands name on them. Can she take 100% of itemization since she paid 100% or will there be </w:t>
      </w:r>
      <w:proofErr w:type="gramStart"/>
      <w:r w:rsidRPr="00A90152">
        <w:rPr>
          <w:rFonts w:ascii="Arial" w:eastAsia="Times New Roman" w:hAnsi="Arial" w:cs="Arial"/>
        </w:rPr>
        <w:t>an issues</w:t>
      </w:r>
      <w:proofErr w:type="gramEnd"/>
      <w:r w:rsidRPr="00A90152">
        <w:rPr>
          <w:rFonts w:ascii="Arial" w:eastAsia="Times New Roman" w:hAnsi="Arial" w:cs="Arial"/>
        </w:rPr>
        <w:t xml:space="preserve"> since his name is also on documents.</w:t>
      </w:r>
    </w:p>
    <w:p w:rsidR="00A90152" w:rsidRPr="00A90152" w:rsidRDefault="00A90152" w:rsidP="00A90152">
      <w:pPr>
        <w:spacing w:after="0" w:line="240" w:lineRule="auto"/>
        <w:rPr>
          <w:rFonts w:ascii="Arial" w:eastAsia="Times New Roman" w:hAnsi="Arial" w:cs="Arial"/>
        </w:rPr>
      </w:pPr>
    </w:p>
    <w:p w:rsidR="00A90152" w:rsidRDefault="00A90152" w:rsidP="00A90152">
      <w:pPr>
        <w:spacing w:after="0" w:line="240" w:lineRule="auto"/>
        <w:rPr>
          <w:rFonts w:ascii="Arial" w:eastAsia="Times New Roman" w:hAnsi="Arial" w:cs="Arial"/>
        </w:rPr>
      </w:pPr>
      <w:r w:rsidRPr="00A90152">
        <w:rPr>
          <w:rFonts w:ascii="Arial" w:eastAsia="Times New Roman" w:hAnsi="Arial" w:cs="Arial"/>
        </w:rPr>
        <w:t>When filing MFS and the spouse that qualifies as HOH Itemizes, does the other spouse that is filing MFS need to also itemize as if both were filing MFS and one did not qualify as HOH?</w:t>
      </w:r>
    </w:p>
    <w:p w:rsidR="00822FCE" w:rsidRDefault="00822FCE" w:rsidP="00A90152">
      <w:pPr>
        <w:spacing w:after="0" w:line="240" w:lineRule="auto"/>
        <w:rPr>
          <w:rFonts w:ascii="Arial" w:eastAsia="Times New Roman" w:hAnsi="Arial" w:cs="Arial"/>
        </w:rPr>
      </w:pPr>
    </w:p>
    <w:p w:rsidR="00822FCE" w:rsidRDefault="00822FCE" w:rsidP="00A90152">
      <w:pPr>
        <w:spacing w:after="0" w:line="240" w:lineRule="auto"/>
        <w:rPr>
          <w:rFonts w:ascii="Arial" w:eastAsia="Times New Roman" w:hAnsi="Arial" w:cs="Arial"/>
        </w:rPr>
      </w:pPr>
    </w:p>
    <w:p w:rsidR="00822FCE" w:rsidRPr="00FA1192" w:rsidRDefault="00822FCE" w:rsidP="00A90152">
      <w:pPr>
        <w:spacing w:after="0" w:line="240" w:lineRule="auto"/>
        <w:rPr>
          <w:rFonts w:ascii="Arial" w:eastAsia="Times New Roman" w:hAnsi="Arial" w:cs="Arial"/>
          <w:highlight w:val="yellow"/>
        </w:rPr>
      </w:pPr>
      <w:r w:rsidRPr="00FA1192">
        <w:rPr>
          <w:rFonts w:ascii="Arial" w:eastAsia="Times New Roman" w:hAnsi="Arial" w:cs="Arial"/>
          <w:highlight w:val="yellow"/>
        </w:rPr>
        <w:t xml:space="preserve">Eva: </w:t>
      </w:r>
    </w:p>
    <w:p w:rsidR="00822FCE" w:rsidRPr="00A90152" w:rsidRDefault="00822FCE" w:rsidP="00A90152">
      <w:pPr>
        <w:spacing w:after="0" w:line="240" w:lineRule="auto"/>
        <w:rPr>
          <w:rFonts w:ascii="Arial" w:eastAsia="Times New Roman" w:hAnsi="Arial" w:cs="Arial"/>
        </w:rPr>
      </w:pPr>
      <w:r w:rsidRPr="00FA1192">
        <w:rPr>
          <w:rFonts w:ascii="Arial" w:eastAsia="Times New Roman" w:hAnsi="Arial" w:cs="Arial"/>
          <w:highlight w:val="yellow"/>
        </w:rPr>
        <w:br/>
        <w:t xml:space="preserve">No problem for the wife to claim all the expenses – as long as they have not lived together for at least 6 months. </w:t>
      </w:r>
      <w:r w:rsidRPr="00FA1192">
        <w:rPr>
          <w:rFonts w:ascii="Arial" w:eastAsia="Times New Roman" w:hAnsi="Arial" w:cs="Arial"/>
          <w:highlight w:val="yellow"/>
        </w:rPr>
        <w:br/>
      </w:r>
      <w:r w:rsidRPr="00FA1192">
        <w:rPr>
          <w:rFonts w:ascii="Arial" w:eastAsia="Times New Roman" w:hAnsi="Arial" w:cs="Arial"/>
          <w:highlight w:val="yellow"/>
        </w:rPr>
        <w:br/>
        <w:t xml:space="preserve">Have her be sure to keep all the proofs of all payments, since SHE paid them. </w:t>
      </w:r>
      <w:r w:rsidRPr="00FA1192">
        <w:rPr>
          <w:rFonts w:ascii="Arial" w:eastAsia="Times New Roman" w:hAnsi="Arial" w:cs="Arial"/>
          <w:highlight w:val="yellow"/>
        </w:rPr>
        <w:br/>
      </w:r>
      <w:r w:rsidRPr="00FA1192">
        <w:rPr>
          <w:rFonts w:ascii="Arial" w:eastAsia="Times New Roman" w:hAnsi="Arial" w:cs="Arial"/>
          <w:highlight w:val="yellow"/>
        </w:rPr>
        <w:br/>
        <w:t xml:space="preserve">The </w:t>
      </w:r>
      <w:proofErr w:type="gramStart"/>
      <w:r w:rsidRPr="00FA1192">
        <w:rPr>
          <w:rFonts w:ascii="Arial" w:eastAsia="Times New Roman" w:hAnsi="Arial" w:cs="Arial"/>
          <w:highlight w:val="yellow"/>
        </w:rPr>
        <w:t>husband,</w:t>
      </w:r>
      <w:proofErr w:type="gramEnd"/>
      <w:r w:rsidRPr="00FA1192">
        <w:rPr>
          <w:rFonts w:ascii="Arial" w:eastAsia="Times New Roman" w:hAnsi="Arial" w:cs="Arial"/>
          <w:highlight w:val="yellow"/>
        </w:rPr>
        <w:t xml:space="preserve"> must file MFS – and no, he doesn’t have to itemize, since the wife is filing HOH. </w:t>
      </w:r>
      <w:r w:rsidR="006040A7" w:rsidRPr="00FA1192">
        <w:rPr>
          <w:rFonts w:ascii="Arial" w:eastAsia="Times New Roman" w:hAnsi="Arial" w:cs="Arial"/>
          <w:highlight w:val="yellow"/>
        </w:rPr>
        <w:br/>
        <w:t>To avoid problems, make sure he knows she is claiming the children and the itemized deductions, since he provided no support and hasn’t paid for anything.</w:t>
      </w:r>
      <w:r w:rsidR="006040A7">
        <w:rPr>
          <w:rFonts w:ascii="Arial" w:eastAsia="Times New Roman" w:hAnsi="Arial" w:cs="Arial"/>
        </w:rPr>
        <w:t xml:space="preserve"> </w:t>
      </w:r>
    </w:p>
    <w:p w:rsidR="00A90152" w:rsidRPr="00AE648B" w:rsidRDefault="00A90152">
      <w:pPr>
        <w:rPr>
          <w:rFonts w:ascii="Arial" w:hAnsi="Arial" w:cs="Arial"/>
        </w:rPr>
      </w:pPr>
    </w:p>
    <w:p w:rsidR="003B2450" w:rsidRPr="00AE648B" w:rsidRDefault="003B2450">
      <w:pPr>
        <w:rPr>
          <w:rFonts w:ascii="Arial" w:hAnsi="Arial" w:cs="Arial"/>
        </w:rPr>
      </w:pPr>
    </w:p>
    <w:p w:rsidR="003B2450" w:rsidRPr="00AE648B" w:rsidRDefault="003B2450">
      <w:pPr>
        <w:rPr>
          <w:rFonts w:ascii="Arial" w:hAnsi="Arial" w:cs="Arial"/>
        </w:rPr>
      </w:pPr>
      <w:r w:rsidRPr="00AE648B">
        <w:rPr>
          <w:rFonts w:ascii="Arial" w:hAnsi="Arial" w:cs="Arial"/>
        </w:rPr>
        <w:br w:type="page"/>
      </w:r>
    </w:p>
    <w:p w:rsidR="003B2450" w:rsidRPr="0089675A" w:rsidRDefault="003B2450" w:rsidP="003B2450">
      <w:pPr>
        <w:rPr>
          <w:rFonts w:ascii="Arial" w:eastAsia="Times New Roman" w:hAnsi="Arial" w:cs="Arial"/>
          <w:color w:val="000000"/>
          <w:sz w:val="24"/>
          <w:szCs w:val="24"/>
        </w:rPr>
      </w:pPr>
      <w:r>
        <w:lastRenderedPageBreak/>
        <w:t xml:space="preserve">For volume discounts on </w:t>
      </w:r>
      <w:proofErr w:type="spellStart"/>
      <w:r>
        <w:t>TaxMama’s</w:t>
      </w:r>
      <w:proofErr w:type="spellEnd"/>
      <w:r>
        <w:t xml:space="preserve">® books – starting at 10 or more books and </w:t>
      </w:r>
      <w:proofErr w:type="spellStart"/>
      <w:r>
        <w:t>ebooks</w:t>
      </w:r>
      <w:proofErr w:type="spellEnd"/>
      <w:r>
        <w:br/>
      </w:r>
      <w:r>
        <w:br/>
      </w:r>
      <w:r w:rsidRPr="00DD24DF">
        <w:rPr>
          <w:rFonts w:ascii="Arial" w:eastAsia="Times New Roman" w:hAnsi="Arial" w:cs="Arial"/>
          <w:color w:val="000000"/>
          <w:sz w:val="24"/>
          <w:szCs w:val="24"/>
          <w:highlight w:val="yellow"/>
        </w:rPr>
        <w:t xml:space="preserve">Please direct people to </w:t>
      </w:r>
      <w:r w:rsidR="00B7738D" w:rsidRPr="00DD24DF">
        <w:rPr>
          <w:rFonts w:ascii="Arial" w:eastAsia="Times New Roman" w:hAnsi="Arial" w:cs="Arial"/>
          <w:color w:val="000000"/>
          <w:sz w:val="24"/>
          <w:szCs w:val="24"/>
          <w:highlight w:val="yellow"/>
        </w:rPr>
        <w:t>this</w:t>
      </w:r>
      <w:r w:rsidRPr="00DD24DF">
        <w:rPr>
          <w:rFonts w:ascii="Arial" w:eastAsia="Times New Roman" w:hAnsi="Arial" w:cs="Arial"/>
          <w:color w:val="000000"/>
          <w:sz w:val="24"/>
          <w:szCs w:val="24"/>
          <w:highlight w:val="yellow"/>
        </w:rPr>
        <w:t xml:space="preserve"> email address (</w:t>
      </w:r>
      <w:hyperlink r:id="rId9" w:tgtFrame="_blank" w:history="1">
        <w:r w:rsidRPr="00DD24DF">
          <w:rPr>
            <w:rFonts w:ascii="Arial" w:eastAsia="Times New Roman" w:hAnsi="Arial" w:cs="Arial"/>
            <w:color w:val="0000FF"/>
            <w:sz w:val="24"/>
            <w:szCs w:val="24"/>
            <w:highlight w:val="yellow"/>
            <w:u w:val="single"/>
          </w:rPr>
          <w:t>Garrett@bookshout.com</w:t>
        </w:r>
      </w:hyperlink>
      <w:r w:rsidRPr="00DD24DF">
        <w:rPr>
          <w:rFonts w:ascii="Arial" w:eastAsia="Times New Roman" w:hAnsi="Arial" w:cs="Arial"/>
          <w:color w:val="000000"/>
          <w:sz w:val="24"/>
          <w:szCs w:val="24"/>
          <w:highlight w:val="yellow"/>
        </w:rPr>
        <w:t>) and ask them to fill out the attached order form for bulk eBooks and/or the print order for bulk print.</w:t>
      </w:r>
      <w:r w:rsidRPr="0089675A">
        <w:rPr>
          <w:rFonts w:ascii="Arial" w:eastAsia="Times New Roman" w:hAnsi="Arial" w:cs="Arial"/>
          <w:color w:val="000000"/>
          <w:sz w:val="24"/>
          <w:szCs w:val="24"/>
        </w:rPr>
        <w:t> </w:t>
      </w:r>
    </w:p>
    <w:p w:rsidR="003B2450" w:rsidRPr="003B2450" w:rsidRDefault="003B2450" w:rsidP="003B2450">
      <w:pPr>
        <w:spacing w:after="0" w:line="240" w:lineRule="auto"/>
        <w:rPr>
          <w:rFonts w:ascii="Arial" w:eastAsia="Times New Roman" w:hAnsi="Arial" w:cs="Arial"/>
          <w:color w:val="000000"/>
          <w:sz w:val="24"/>
          <w:szCs w:val="24"/>
        </w:rPr>
      </w:pPr>
    </w:p>
    <w:p w:rsidR="003B2450" w:rsidRPr="003B2450" w:rsidRDefault="003B2450" w:rsidP="003B2450">
      <w:pPr>
        <w:spacing w:after="0" w:line="240" w:lineRule="auto"/>
        <w:rPr>
          <w:rFonts w:ascii="Arial" w:eastAsia="Times New Roman" w:hAnsi="Arial" w:cs="Arial"/>
          <w:color w:val="000000"/>
          <w:sz w:val="24"/>
          <w:szCs w:val="24"/>
        </w:rPr>
      </w:pPr>
      <w:r w:rsidRPr="003B2450">
        <w:rPr>
          <w:rFonts w:ascii="Arial" w:eastAsia="Times New Roman" w:hAnsi="Arial" w:cs="Arial"/>
          <w:color w:val="000000"/>
          <w:sz w:val="24"/>
          <w:szCs w:val="24"/>
        </w:rPr>
        <w:t>Below are the discounts for each title @ quantities discussed for print and eBooks.</w:t>
      </w:r>
    </w:p>
    <w:p w:rsidR="003B2450" w:rsidRPr="003B2450" w:rsidRDefault="003B2450" w:rsidP="003B2450">
      <w:pPr>
        <w:spacing w:after="0" w:line="240" w:lineRule="auto"/>
        <w:rPr>
          <w:rFonts w:ascii="Arial" w:eastAsia="Times New Roman" w:hAnsi="Arial" w:cs="Arial"/>
          <w:color w:val="000000"/>
          <w:sz w:val="24"/>
          <w:szCs w:val="24"/>
        </w:rPr>
      </w:pPr>
    </w:p>
    <w:p w:rsidR="003B2450" w:rsidRPr="003B2450" w:rsidRDefault="003B2450" w:rsidP="003B2450">
      <w:pPr>
        <w:spacing w:after="0" w:line="240" w:lineRule="auto"/>
        <w:rPr>
          <w:rFonts w:ascii="Arial" w:eastAsia="Times New Roman" w:hAnsi="Arial" w:cs="Arial"/>
          <w:color w:val="000000"/>
          <w:sz w:val="24"/>
          <w:szCs w:val="24"/>
        </w:rPr>
      </w:pPr>
      <w:r w:rsidRPr="003B2450">
        <w:rPr>
          <w:rFonts w:ascii="Arial" w:eastAsia="Times New Roman" w:hAnsi="Arial" w:cs="Arial"/>
          <w:b/>
          <w:bCs/>
          <w:color w:val="000000"/>
          <w:sz w:val="24"/>
          <w:szCs w:val="24"/>
          <w:u w:val="single"/>
        </w:rPr>
        <w:t>“Small Business Taxes Made Easy”</w:t>
      </w:r>
    </w:p>
    <w:p w:rsidR="003B2450" w:rsidRPr="003B2450" w:rsidRDefault="003B2450" w:rsidP="003B2450">
      <w:pPr>
        <w:spacing w:after="0" w:line="240" w:lineRule="auto"/>
        <w:rPr>
          <w:rFonts w:ascii="Arial" w:eastAsia="Times New Roman" w:hAnsi="Arial" w:cs="Arial"/>
          <w:color w:val="000000"/>
          <w:sz w:val="24"/>
          <w:szCs w:val="24"/>
        </w:rPr>
      </w:pPr>
    </w:p>
    <w:p w:rsidR="003B2450" w:rsidRPr="003B2450" w:rsidRDefault="003B2450" w:rsidP="003B2450">
      <w:pPr>
        <w:spacing w:after="0" w:line="240" w:lineRule="auto"/>
        <w:rPr>
          <w:rFonts w:ascii="Arial" w:eastAsia="Times New Roman" w:hAnsi="Arial" w:cs="Arial"/>
          <w:color w:val="000000"/>
          <w:sz w:val="24"/>
          <w:szCs w:val="24"/>
        </w:rPr>
      </w:pPr>
      <w:r w:rsidRPr="003B2450">
        <w:rPr>
          <w:rFonts w:ascii="Arial" w:eastAsia="Times New Roman" w:hAnsi="Arial" w:cs="Arial"/>
          <w:color w:val="000000"/>
          <w:sz w:val="24"/>
          <w:szCs w:val="24"/>
        </w:rPr>
        <w:t xml:space="preserve">1. Quote for 25, 50, </w:t>
      </w:r>
      <w:proofErr w:type="gramStart"/>
      <w:r w:rsidRPr="003B2450">
        <w:rPr>
          <w:rFonts w:ascii="Arial" w:eastAsia="Times New Roman" w:hAnsi="Arial" w:cs="Arial"/>
          <w:color w:val="000000"/>
          <w:sz w:val="24"/>
          <w:szCs w:val="24"/>
        </w:rPr>
        <w:t>100</w:t>
      </w:r>
      <w:proofErr w:type="gramEnd"/>
      <w:r w:rsidRPr="003B2450">
        <w:rPr>
          <w:rFonts w:ascii="Arial" w:eastAsia="Times New Roman" w:hAnsi="Arial" w:cs="Arial"/>
          <w:color w:val="000000"/>
          <w:sz w:val="24"/>
          <w:szCs w:val="24"/>
        </w:rPr>
        <w:t xml:space="preserve"> </w:t>
      </w:r>
      <w:r w:rsidRPr="003B2450">
        <w:rPr>
          <w:rFonts w:ascii="Arial" w:eastAsia="Times New Roman" w:hAnsi="Arial" w:cs="Arial"/>
          <w:b/>
          <w:bCs/>
          <w:color w:val="000000"/>
          <w:sz w:val="24"/>
          <w:szCs w:val="24"/>
        </w:rPr>
        <w:t xml:space="preserve">print copies </w:t>
      </w:r>
      <w:r w:rsidRPr="003B2450">
        <w:rPr>
          <w:rFonts w:ascii="Arial" w:eastAsia="Times New Roman" w:hAnsi="Arial" w:cs="Arial"/>
          <w:color w:val="000000"/>
          <w:sz w:val="24"/>
          <w:szCs w:val="24"/>
        </w:rPr>
        <w:t xml:space="preserve">of the paperback edition of, </w:t>
      </w:r>
      <w:r w:rsidRPr="003B2450">
        <w:rPr>
          <w:rFonts w:ascii="Arial" w:eastAsia="Times New Roman" w:hAnsi="Arial" w:cs="Arial"/>
          <w:b/>
          <w:bCs/>
          <w:color w:val="000000"/>
          <w:sz w:val="24"/>
          <w:szCs w:val="24"/>
        </w:rPr>
        <w:t>“Small Business Taxes Made Easy”</w:t>
      </w:r>
      <w:r w:rsidRPr="003B2450">
        <w:rPr>
          <w:rFonts w:ascii="Arial" w:eastAsia="Times New Roman" w:hAnsi="Arial" w:cs="Arial"/>
          <w:color w:val="000000"/>
          <w:sz w:val="24"/>
          <w:szCs w:val="24"/>
        </w:rPr>
        <w:t xml:space="preserve"> (ISBN: 9781260010763).</w:t>
      </w:r>
    </w:p>
    <w:p w:rsidR="003B2450" w:rsidRPr="003B2450" w:rsidRDefault="003B2450" w:rsidP="003B2450">
      <w:pPr>
        <w:spacing w:after="0" w:line="240" w:lineRule="auto"/>
        <w:rPr>
          <w:rFonts w:ascii="Arial" w:eastAsia="Times New Roman" w:hAnsi="Arial" w:cs="Arial"/>
          <w:color w:val="000000"/>
          <w:sz w:val="24"/>
          <w:szCs w:val="24"/>
        </w:rPr>
      </w:pPr>
      <w:r w:rsidRPr="003B2450">
        <w:rPr>
          <w:rFonts w:ascii="Arial" w:eastAsia="Times New Roman" w:hAnsi="Arial" w:cs="Arial"/>
          <w:color w:val="000000"/>
          <w:sz w:val="24"/>
          <w:szCs w:val="24"/>
        </w:rPr>
        <w:t> </w:t>
      </w: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color w:val="000000"/>
          <w:sz w:val="24"/>
          <w:szCs w:val="24"/>
        </w:rPr>
        <w:t>**Awaiting </w:t>
      </w:r>
      <w:r w:rsidRPr="003B2450">
        <w:rPr>
          <w:rFonts w:ascii="Arial" w:eastAsia="Times New Roman" w:hAnsi="Arial" w:cs="Arial"/>
          <w:sz w:val="24"/>
          <w:szCs w:val="24"/>
        </w:rPr>
        <w:t>publisher approval**</w:t>
      </w:r>
    </w:p>
    <w:p w:rsidR="003B2450" w:rsidRPr="003B2450" w:rsidRDefault="003B2450" w:rsidP="003B2450">
      <w:pPr>
        <w:spacing w:after="0" w:line="240" w:lineRule="auto"/>
        <w:rPr>
          <w:rFonts w:ascii="Arial" w:eastAsia="Times New Roman" w:hAnsi="Arial" w:cs="Arial"/>
          <w:sz w:val="24"/>
          <w:szCs w:val="24"/>
        </w:rPr>
      </w:pP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sz w:val="24"/>
          <w:szCs w:val="24"/>
        </w:rPr>
        <w:t>Terms of Sale:</w:t>
      </w:r>
    </w:p>
    <w:p w:rsidR="003B2450" w:rsidRPr="003B2450" w:rsidRDefault="003B2450" w:rsidP="003B2450">
      <w:pPr>
        <w:numPr>
          <w:ilvl w:val="0"/>
          <w:numId w:val="1"/>
        </w:numPr>
        <w:spacing w:after="0" w:line="240" w:lineRule="auto"/>
        <w:rPr>
          <w:rFonts w:ascii="Arial" w:eastAsia="Times New Roman" w:hAnsi="Arial" w:cs="Arial"/>
          <w:sz w:val="24"/>
          <w:szCs w:val="24"/>
        </w:rPr>
      </w:pPr>
      <w:r w:rsidRPr="003B2450">
        <w:rPr>
          <w:rFonts w:ascii="Arial" w:eastAsia="Times New Roman" w:hAnsi="Arial" w:cs="Arial"/>
          <w:sz w:val="24"/>
          <w:szCs w:val="24"/>
        </w:rPr>
        <w:t>Shipping is additional.</w:t>
      </w:r>
    </w:p>
    <w:p w:rsidR="003B2450" w:rsidRPr="003B2450" w:rsidRDefault="003B2450" w:rsidP="003B2450">
      <w:pPr>
        <w:numPr>
          <w:ilvl w:val="0"/>
          <w:numId w:val="1"/>
        </w:numPr>
        <w:spacing w:after="0" w:line="240" w:lineRule="auto"/>
        <w:rPr>
          <w:rFonts w:ascii="Arial" w:eastAsia="Times New Roman" w:hAnsi="Arial" w:cs="Arial"/>
          <w:sz w:val="24"/>
          <w:szCs w:val="24"/>
        </w:rPr>
      </w:pPr>
      <w:r w:rsidRPr="003B2450">
        <w:rPr>
          <w:rFonts w:ascii="Arial" w:eastAsia="Times New Roman" w:hAnsi="Arial" w:cs="Arial"/>
          <w:sz w:val="24"/>
          <w:szCs w:val="24"/>
        </w:rPr>
        <w:t>Must be delivered to a company/organization address.</w:t>
      </w:r>
    </w:p>
    <w:p w:rsidR="003B2450" w:rsidRPr="003B2450" w:rsidRDefault="003B2450" w:rsidP="003B2450">
      <w:pPr>
        <w:numPr>
          <w:ilvl w:val="0"/>
          <w:numId w:val="1"/>
        </w:numPr>
        <w:spacing w:after="0" w:line="240" w:lineRule="auto"/>
        <w:rPr>
          <w:rFonts w:ascii="Arial" w:eastAsia="Times New Roman" w:hAnsi="Arial" w:cs="Arial"/>
          <w:sz w:val="24"/>
          <w:szCs w:val="24"/>
        </w:rPr>
      </w:pPr>
      <w:r w:rsidRPr="003B2450">
        <w:rPr>
          <w:rFonts w:ascii="Arial" w:eastAsia="Times New Roman" w:hAnsi="Arial" w:cs="Arial"/>
          <w:sz w:val="24"/>
          <w:szCs w:val="24"/>
        </w:rPr>
        <w:t>Books are non-returnable.</w:t>
      </w:r>
    </w:p>
    <w:p w:rsidR="003B2450" w:rsidRPr="003B2450" w:rsidRDefault="003B2450" w:rsidP="003B2450">
      <w:pPr>
        <w:numPr>
          <w:ilvl w:val="0"/>
          <w:numId w:val="1"/>
        </w:numPr>
        <w:spacing w:after="0" w:line="240" w:lineRule="auto"/>
        <w:rPr>
          <w:rFonts w:ascii="Arial" w:eastAsia="Times New Roman" w:hAnsi="Arial" w:cs="Arial"/>
          <w:sz w:val="24"/>
          <w:szCs w:val="24"/>
        </w:rPr>
      </w:pPr>
      <w:r w:rsidRPr="003B2450">
        <w:rPr>
          <w:rFonts w:ascii="Arial" w:eastAsia="Times New Roman" w:hAnsi="Arial" w:cs="Arial"/>
          <w:sz w:val="24"/>
          <w:szCs w:val="24"/>
        </w:rPr>
        <w:t>Sales tax may be applicable.</w:t>
      </w:r>
    </w:p>
    <w:p w:rsidR="003B2450" w:rsidRPr="003B2450" w:rsidRDefault="003B2450" w:rsidP="003B2450">
      <w:pPr>
        <w:numPr>
          <w:ilvl w:val="0"/>
          <w:numId w:val="1"/>
        </w:numPr>
        <w:spacing w:after="0" w:line="240" w:lineRule="auto"/>
        <w:rPr>
          <w:rFonts w:ascii="Arial" w:eastAsia="Times New Roman" w:hAnsi="Arial" w:cs="Arial"/>
          <w:sz w:val="24"/>
          <w:szCs w:val="24"/>
        </w:rPr>
      </w:pPr>
      <w:r w:rsidRPr="003B2450">
        <w:rPr>
          <w:rFonts w:ascii="Arial" w:eastAsia="Times New Roman" w:hAnsi="Arial" w:cs="Arial"/>
          <w:sz w:val="24"/>
          <w:szCs w:val="24"/>
        </w:rPr>
        <w:t>Books are not for individual resale. </w:t>
      </w:r>
    </w:p>
    <w:p w:rsidR="003B2450" w:rsidRPr="003B2450" w:rsidRDefault="003B2450" w:rsidP="003B2450">
      <w:pPr>
        <w:spacing w:after="0" w:line="240" w:lineRule="auto"/>
        <w:rPr>
          <w:rFonts w:ascii="Arial" w:eastAsia="Times New Roman" w:hAnsi="Arial" w:cs="Arial"/>
          <w:sz w:val="24"/>
          <w:szCs w:val="24"/>
        </w:rPr>
      </w:pP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sz w:val="24"/>
          <w:szCs w:val="24"/>
        </w:rPr>
        <w:t xml:space="preserve">2. Quote for 10, 25, </w:t>
      </w:r>
      <w:proofErr w:type="gramStart"/>
      <w:r w:rsidRPr="003B2450">
        <w:rPr>
          <w:rFonts w:ascii="Arial" w:eastAsia="Times New Roman" w:hAnsi="Arial" w:cs="Arial"/>
          <w:sz w:val="24"/>
          <w:szCs w:val="24"/>
        </w:rPr>
        <w:t>50</w:t>
      </w:r>
      <w:proofErr w:type="gramEnd"/>
      <w:r w:rsidRPr="003B2450">
        <w:rPr>
          <w:rFonts w:ascii="Arial" w:eastAsia="Times New Roman" w:hAnsi="Arial" w:cs="Arial"/>
          <w:sz w:val="24"/>
          <w:szCs w:val="24"/>
        </w:rPr>
        <w:t xml:space="preserve"> </w:t>
      </w:r>
      <w:r w:rsidRPr="003B2450">
        <w:rPr>
          <w:rFonts w:ascii="Arial" w:eastAsia="Times New Roman" w:hAnsi="Arial" w:cs="Arial"/>
          <w:b/>
          <w:bCs/>
          <w:sz w:val="24"/>
          <w:szCs w:val="24"/>
        </w:rPr>
        <w:t>eBook codes</w:t>
      </w:r>
      <w:r w:rsidRPr="003B2450">
        <w:rPr>
          <w:rFonts w:ascii="Arial" w:eastAsia="Times New Roman" w:hAnsi="Arial" w:cs="Arial"/>
          <w:sz w:val="24"/>
          <w:szCs w:val="24"/>
        </w:rPr>
        <w:t> of, </w:t>
      </w:r>
      <w:r w:rsidRPr="003B2450">
        <w:rPr>
          <w:rFonts w:ascii="Arial" w:eastAsia="Times New Roman" w:hAnsi="Arial" w:cs="Arial"/>
          <w:b/>
          <w:bCs/>
          <w:sz w:val="24"/>
          <w:szCs w:val="24"/>
        </w:rPr>
        <w:t>“Small Business Taxes Made Easy”</w:t>
      </w:r>
      <w:r w:rsidRPr="003B2450">
        <w:rPr>
          <w:rFonts w:ascii="Arial" w:eastAsia="Times New Roman" w:hAnsi="Arial" w:cs="Arial"/>
          <w:sz w:val="24"/>
          <w:szCs w:val="24"/>
        </w:rPr>
        <w:t> (ISBN: 9781260010770).</w:t>
      </w:r>
    </w:p>
    <w:p w:rsidR="003B2450" w:rsidRPr="003B2450" w:rsidRDefault="003B2450" w:rsidP="003B2450">
      <w:pPr>
        <w:spacing w:after="0" w:line="240" w:lineRule="auto"/>
        <w:rPr>
          <w:rFonts w:ascii="Arial" w:eastAsia="Times New Roman" w:hAnsi="Arial" w:cs="Arial"/>
          <w:sz w:val="24"/>
          <w:szCs w:val="24"/>
        </w:rPr>
      </w:pP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b/>
          <w:bCs/>
          <w:sz w:val="24"/>
          <w:szCs w:val="24"/>
          <w:u w:val="single"/>
        </w:rPr>
        <w:t>10-24 eBook codes:</w:t>
      </w:r>
    </w:p>
    <w:p w:rsidR="003B2450" w:rsidRPr="003B2450" w:rsidRDefault="003B2450" w:rsidP="003B2450">
      <w:pPr>
        <w:numPr>
          <w:ilvl w:val="0"/>
          <w:numId w:val="2"/>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Retail cost: $22.00/copy</w:t>
      </w:r>
    </w:p>
    <w:p w:rsidR="003B2450" w:rsidRPr="003B2450" w:rsidRDefault="003B2450" w:rsidP="003B2450">
      <w:pPr>
        <w:numPr>
          <w:ilvl w:val="0"/>
          <w:numId w:val="2"/>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Bulk price: $16.99/copy (sales tax may apply)</w:t>
      </w: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b/>
          <w:bCs/>
          <w:sz w:val="24"/>
          <w:szCs w:val="24"/>
          <w:u w:val="single"/>
        </w:rPr>
        <w:t>25-499 eBook codes:</w:t>
      </w:r>
    </w:p>
    <w:p w:rsidR="003B2450" w:rsidRPr="003B2450" w:rsidRDefault="003B2450" w:rsidP="003B2450">
      <w:pPr>
        <w:numPr>
          <w:ilvl w:val="0"/>
          <w:numId w:val="3"/>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Retail cost: $22.00/copy</w:t>
      </w:r>
    </w:p>
    <w:p w:rsidR="003B2450" w:rsidRPr="003B2450" w:rsidRDefault="003B2450" w:rsidP="003B2450">
      <w:pPr>
        <w:numPr>
          <w:ilvl w:val="0"/>
          <w:numId w:val="3"/>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Bulk price: $15.49/copy (sales tax may apply)</w:t>
      </w:r>
    </w:p>
    <w:p w:rsidR="003B2450" w:rsidRPr="003B2450" w:rsidRDefault="003B2450" w:rsidP="003B2450">
      <w:pPr>
        <w:spacing w:before="100" w:beforeAutospacing="1" w:after="100" w:afterAutospacing="1" w:line="240" w:lineRule="auto"/>
        <w:rPr>
          <w:rFonts w:ascii="Arial" w:eastAsia="Times New Roman" w:hAnsi="Arial" w:cs="Arial"/>
          <w:sz w:val="24"/>
          <w:szCs w:val="24"/>
        </w:rPr>
      </w:pPr>
      <w:proofErr w:type="gramStart"/>
      <w:r w:rsidRPr="003B2450">
        <w:rPr>
          <w:rFonts w:ascii="Arial" w:eastAsia="Times New Roman" w:hAnsi="Arial" w:cs="Arial"/>
          <w:sz w:val="24"/>
          <w:szCs w:val="24"/>
          <w:u w:val="single"/>
        </w:rPr>
        <w:t>eBook</w:t>
      </w:r>
      <w:proofErr w:type="gramEnd"/>
      <w:r w:rsidRPr="003B2450">
        <w:rPr>
          <w:rFonts w:ascii="Arial" w:eastAsia="Times New Roman" w:hAnsi="Arial" w:cs="Arial"/>
          <w:sz w:val="24"/>
          <w:szCs w:val="24"/>
          <w:u w:val="single"/>
        </w:rPr>
        <w:t xml:space="preserve"> Pricing Includes:</w:t>
      </w:r>
    </w:p>
    <w:p w:rsidR="003B2450" w:rsidRPr="003B2450" w:rsidRDefault="003B2450" w:rsidP="003B2450">
      <w:pPr>
        <w:numPr>
          <w:ilvl w:val="0"/>
          <w:numId w:val="4"/>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Single-use or multi-use redeemable eBook codes generated by our IT Department.</w:t>
      </w:r>
    </w:p>
    <w:p w:rsidR="003B2450" w:rsidRPr="003B2450" w:rsidRDefault="003B2450" w:rsidP="003B2450">
      <w:pPr>
        <w:numPr>
          <w:ilvl w:val="0"/>
          <w:numId w:val="4"/>
        </w:numPr>
        <w:spacing w:before="100" w:beforeAutospacing="1" w:after="100" w:afterAutospacing="1" w:line="240" w:lineRule="auto"/>
        <w:rPr>
          <w:rFonts w:ascii="Arial" w:eastAsia="Times New Roman" w:hAnsi="Arial" w:cs="Arial"/>
          <w:sz w:val="24"/>
          <w:szCs w:val="24"/>
        </w:rPr>
      </w:pPr>
      <w:proofErr w:type="gramStart"/>
      <w:r w:rsidRPr="003B2450">
        <w:rPr>
          <w:rFonts w:ascii="Arial" w:eastAsia="Times New Roman" w:hAnsi="Arial" w:cs="Arial"/>
          <w:sz w:val="24"/>
          <w:szCs w:val="24"/>
        </w:rPr>
        <w:t>eBook</w:t>
      </w:r>
      <w:proofErr w:type="gramEnd"/>
      <w:r w:rsidRPr="003B2450">
        <w:rPr>
          <w:rFonts w:ascii="Arial" w:eastAsia="Times New Roman" w:hAnsi="Arial" w:cs="Arial"/>
          <w:sz w:val="24"/>
          <w:szCs w:val="24"/>
        </w:rPr>
        <w:t xml:space="preserve"> </w:t>
      </w:r>
      <w:proofErr w:type="spellStart"/>
      <w:r w:rsidRPr="003B2450">
        <w:rPr>
          <w:rFonts w:ascii="Arial" w:eastAsia="Times New Roman" w:hAnsi="Arial" w:cs="Arial"/>
          <w:sz w:val="24"/>
          <w:szCs w:val="24"/>
        </w:rPr>
        <w:t>eReader</w:t>
      </w:r>
      <w:proofErr w:type="spellEnd"/>
      <w:r w:rsidRPr="003B2450">
        <w:rPr>
          <w:rFonts w:ascii="Arial" w:eastAsia="Times New Roman" w:hAnsi="Arial" w:cs="Arial"/>
          <w:sz w:val="24"/>
          <w:szCs w:val="24"/>
        </w:rPr>
        <w:t xml:space="preserve"> available on the web and access to the </w:t>
      </w:r>
      <w:proofErr w:type="spellStart"/>
      <w:r w:rsidRPr="003B2450">
        <w:rPr>
          <w:rFonts w:ascii="Arial" w:eastAsia="Times New Roman" w:hAnsi="Arial" w:cs="Arial"/>
          <w:sz w:val="24"/>
          <w:szCs w:val="24"/>
        </w:rPr>
        <w:t>BookShout</w:t>
      </w:r>
      <w:proofErr w:type="spellEnd"/>
      <w:r w:rsidRPr="003B2450">
        <w:rPr>
          <w:rFonts w:ascii="Arial" w:eastAsia="Times New Roman" w:hAnsi="Arial" w:cs="Arial"/>
          <w:sz w:val="24"/>
          <w:szCs w:val="24"/>
        </w:rPr>
        <w:t xml:space="preserve"> </w:t>
      </w:r>
      <w:proofErr w:type="spellStart"/>
      <w:r w:rsidRPr="003B2450">
        <w:rPr>
          <w:rFonts w:ascii="Arial" w:eastAsia="Times New Roman" w:hAnsi="Arial" w:cs="Arial"/>
          <w:sz w:val="24"/>
          <w:szCs w:val="24"/>
        </w:rPr>
        <w:t>eReading</w:t>
      </w:r>
      <w:proofErr w:type="spellEnd"/>
      <w:r w:rsidRPr="003B2450">
        <w:rPr>
          <w:rFonts w:ascii="Arial" w:eastAsia="Times New Roman" w:hAnsi="Arial" w:cs="Arial"/>
          <w:sz w:val="24"/>
          <w:szCs w:val="24"/>
        </w:rPr>
        <w:t xml:space="preserve"> app available on the latest devices - </w:t>
      </w:r>
      <w:proofErr w:type="spellStart"/>
      <w:r w:rsidRPr="003B2450">
        <w:rPr>
          <w:rFonts w:ascii="Arial" w:eastAsia="Times New Roman" w:hAnsi="Arial" w:cs="Arial"/>
          <w:sz w:val="24"/>
          <w:szCs w:val="24"/>
        </w:rPr>
        <w:t>iOS</w:t>
      </w:r>
      <w:proofErr w:type="spellEnd"/>
      <w:r w:rsidRPr="003B2450">
        <w:rPr>
          <w:rFonts w:ascii="Arial" w:eastAsia="Times New Roman" w:hAnsi="Arial" w:cs="Arial"/>
          <w:sz w:val="24"/>
          <w:szCs w:val="24"/>
        </w:rPr>
        <w:t>, Android, Kindle Fire HD and HD+, and Nook HD.</w:t>
      </w:r>
    </w:p>
    <w:p w:rsidR="003B2450" w:rsidRPr="003B2450" w:rsidRDefault="003B2450" w:rsidP="003B2450">
      <w:pPr>
        <w:numPr>
          <w:ilvl w:val="0"/>
          <w:numId w:val="4"/>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Basic redemption data and contact information available once a month upon request. </w:t>
      </w:r>
    </w:p>
    <w:p w:rsidR="003B2450" w:rsidRPr="003B2450" w:rsidRDefault="003B2450" w:rsidP="003B2450">
      <w:pPr>
        <w:numPr>
          <w:ilvl w:val="0"/>
          <w:numId w:val="4"/>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Technical customer service via </w:t>
      </w:r>
      <w:hyperlink r:id="rId10" w:tgtFrame="_blank" w:history="1">
        <w:r w:rsidRPr="0089675A">
          <w:rPr>
            <w:rFonts w:ascii="Arial" w:eastAsia="Times New Roman" w:hAnsi="Arial" w:cs="Arial"/>
            <w:color w:val="0000FF"/>
            <w:sz w:val="24"/>
            <w:szCs w:val="24"/>
            <w:u w:val="single"/>
          </w:rPr>
          <w:t>http://support.bookshout.com</w:t>
        </w:r>
      </w:hyperlink>
      <w:r w:rsidRPr="003B2450">
        <w:rPr>
          <w:rFonts w:ascii="Arial" w:eastAsia="Times New Roman" w:hAnsi="Arial" w:cs="Arial"/>
          <w:sz w:val="24"/>
          <w:szCs w:val="24"/>
        </w:rPr>
        <w:t>. The redemption process is very easy, but we are available if anyone needs assistance.</w:t>
      </w:r>
    </w:p>
    <w:p w:rsidR="003B2450" w:rsidRPr="003B2450" w:rsidRDefault="003B2450" w:rsidP="003B2450">
      <w:pPr>
        <w:spacing w:after="0" w:line="240" w:lineRule="auto"/>
        <w:rPr>
          <w:rFonts w:ascii="Arial" w:eastAsia="Times New Roman" w:hAnsi="Arial" w:cs="Arial"/>
          <w:sz w:val="24"/>
          <w:szCs w:val="24"/>
        </w:rPr>
      </w:pP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b/>
          <w:bCs/>
          <w:sz w:val="24"/>
          <w:szCs w:val="24"/>
          <w:u w:val="single"/>
        </w:rPr>
        <w:t>“Deduct Everything!”</w:t>
      </w:r>
    </w:p>
    <w:p w:rsidR="003B2450" w:rsidRPr="003B2450" w:rsidRDefault="003B2450" w:rsidP="003B2450">
      <w:pPr>
        <w:spacing w:after="0" w:line="240" w:lineRule="auto"/>
        <w:rPr>
          <w:rFonts w:ascii="Arial" w:eastAsia="Times New Roman" w:hAnsi="Arial" w:cs="Arial"/>
          <w:sz w:val="24"/>
          <w:szCs w:val="24"/>
        </w:rPr>
      </w:pPr>
    </w:p>
    <w:p w:rsidR="003B2450" w:rsidRPr="003B2450" w:rsidRDefault="003B2450" w:rsidP="003B2450">
      <w:pPr>
        <w:spacing w:after="0" w:line="240" w:lineRule="auto"/>
        <w:rPr>
          <w:rFonts w:ascii="Arial" w:eastAsia="Times New Roman" w:hAnsi="Arial" w:cs="Arial"/>
          <w:sz w:val="24"/>
          <w:szCs w:val="24"/>
        </w:rPr>
      </w:pP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sz w:val="24"/>
          <w:szCs w:val="24"/>
        </w:rPr>
        <w:t>1. Quote for 25, 50, 100 </w:t>
      </w:r>
      <w:r w:rsidRPr="003B2450">
        <w:rPr>
          <w:rFonts w:ascii="Arial" w:eastAsia="Times New Roman" w:hAnsi="Arial" w:cs="Arial"/>
          <w:b/>
          <w:bCs/>
          <w:sz w:val="24"/>
          <w:szCs w:val="24"/>
        </w:rPr>
        <w:t>print copies </w:t>
      </w:r>
      <w:r w:rsidRPr="003B2450">
        <w:rPr>
          <w:rFonts w:ascii="Arial" w:eastAsia="Times New Roman" w:hAnsi="Arial" w:cs="Arial"/>
          <w:sz w:val="24"/>
          <w:szCs w:val="24"/>
        </w:rPr>
        <w:t>of the paperback edition of, </w:t>
      </w:r>
      <w:r w:rsidRPr="003B2450">
        <w:rPr>
          <w:rFonts w:ascii="Arial" w:eastAsia="Times New Roman" w:hAnsi="Arial" w:cs="Arial"/>
          <w:b/>
          <w:bCs/>
          <w:sz w:val="24"/>
          <w:szCs w:val="24"/>
        </w:rPr>
        <w:t>“Deduct Everything!”</w:t>
      </w:r>
      <w:r w:rsidRPr="003B2450">
        <w:rPr>
          <w:rFonts w:ascii="Arial" w:eastAsia="Times New Roman" w:hAnsi="Arial" w:cs="Arial"/>
          <w:sz w:val="24"/>
          <w:szCs w:val="24"/>
        </w:rPr>
        <w:t> (ISBN: 9781630060473).</w:t>
      </w:r>
    </w:p>
    <w:p w:rsidR="003B2450" w:rsidRPr="003B2450" w:rsidRDefault="003B2450" w:rsidP="003B2450">
      <w:pPr>
        <w:spacing w:after="0" w:line="240" w:lineRule="auto"/>
        <w:rPr>
          <w:rFonts w:ascii="Arial" w:eastAsia="Times New Roman" w:hAnsi="Arial" w:cs="Arial"/>
          <w:sz w:val="24"/>
          <w:szCs w:val="24"/>
        </w:rPr>
      </w:pP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b/>
          <w:bCs/>
          <w:sz w:val="24"/>
          <w:szCs w:val="24"/>
          <w:u w:val="single"/>
        </w:rPr>
        <w:t>25-99 print copies:</w:t>
      </w:r>
    </w:p>
    <w:p w:rsidR="003B2450" w:rsidRPr="003B2450" w:rsidRDefault="003B2450" w:rsidP="003B2450">
      <w:pPr>
        <w:numPr>
          <w:ilvl w:val="0"/>
          <w:numId w:val="5"/>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Retail cost: $19.99/copy</w:t>
      </w:r>
    </w:p>
    <w:p w:rsidR="003B2450" w:rsidRPr="003B2450" w:rsidRDefault="003B2450" w:rsidP="003B2450">
      <w:pPr>
        <w:numPr>
          <w:ilvl w:val="0"/>
          <w:numId w:val="5"/>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Bulk price: $13.99/copy (sales tax may apply)</w:t>
      </w: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b/>
          <w:bCs/>
          <w:sz w:val="24"/>
          <w:szCs w:val="24"/>
          <w:u w:val="single"/>
        </w:rPr>
        <w:t>100+ print copies:</w:t>
      </w:r>
    </w:p>
    <w:p w:rsidR="003B2450" w:rsidRPr="003B2450" w:rsidRDefault="003B2450" w:rsidP="003B2450">
      <w:pPr>
        <w:numPr>
          <w:ilvl w:val="0"/>
          <w:numId w:val="6"/>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Retail cost: $19.99/copy</w:t>
      </w:r>
    </w:p>
    <w:p w:rsidR="003B2450" w:rsidRPr="003B2450" w:rsidRDefault="003B2450" w:rsidP="003B2450">
      <w:pPr>
        <w:numPr>
          <w:ilvl w:val="0"/>
          <w:numId w:val="6"/>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Bulk price: $12.19/copy (sales tax may apply)</w:t>
      </w: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sz w:val="24"/>
          <w:szCs w:val="24"/>
        </w:rPr>
        <w:t>Terms of Sale:</w:t>
      </w:r>
    </w:p>
    <w:p w:rsidR="003B2450" w:rsidRPr="003B2450" w:rsidRDefault="003B2450" w:rsidP="003B2450">
      <w:pPr>
        <w:numPr>
          <w:ilvl w:val="0"/>
          <w:numId w:val="7"/>
        </w:numPr>
        <w:spacing w:after="0" w:line="240" w:lineRule="auto"/>
        <w:rPr>
          <w:rFonts w:ascii="Arial" w:eastAsia="Times New Roman" w:hAnsi="Arial" w:cs="Arial"/>
          <w:sz w:val="24"/>
          <w:szCs w:val="24"/>
        </w:rPr>
      </w:pPr>
      <w:r w:rsidRPr="003B2450">
        <w:rPr>
          <w:rFonts w:ascii="Arial" w:eastAsia="Times New Roman" w:hAnsi="Arial" w:cs="Arial"/>
          <w:sz w:val="24"/>
          <w:szCs w:val="24"/>
        </w:rPr>
        <w:t>Shipping is included for free with this title. </w:t>
      </w:r>
    </w:p>
    <w:p w:rsidR="003B2450" w:rsidRPr="003B2450" w:rsidRDefault="003B2450" w:rsidP="003B2450">
      <w:pPr>
        <w:numPr>
          <w:ilvl w:val="0"/>
          <w:numId w:val="7"/>
        </w:numPr>
        <w:spacing w:after="0" w:line="240" w:lineRule="auto"/>
        <w:rPr>
          <w:rFonts w:ascii="Arial" w:eastAsia="Times New Roman" w:hAnsi="Arial" w:cs="Arial"/>
          <w:sz w:val="24"/>
          <w:szCs w:val="24"/>
        </w:rPr>
      </w:pPr>
      <w:r w:rsidRPr="003B2450">
        <w:rPr>
          <w:rFonts w:ascii="Arial" w:eastAsia="Times New Roman" w:hAnsi="Arial" w:cs="Arial"/>
          <w:sz w:val="24"/>
          <w:szCs w:val="24"/>
        </w:rPr>
        <w:t>Must be delivered to a company/organization address.</w:t>
      </w:r>
    </w:p>
    <w:p w:rsidR="003B2450" w:rsidRPr="003B2450" w:rsidRDefault="003B2450" w:rsidP="003B2450">
      <w:pPr>
        <w:numPr>
          <w:ilvl w:val="0"/>
          <w:numId w:val="7"/>
        </w:numPr>
        <w:spacing w:after="0" w:line="240" w:lineRule="auto"/>
        <w:rPr>
          <w:rFonts w:ascii="Arial" w:eastAsia="Times New Roman" w:hAnsi="Arial" w:cs="Arial"/>
          <w:sz w:val="24"/>
          <w:szCs w:val="24"/>
        </w:rPr>
      </w:pPr>
      <w:r w:rsidRPr="003B2450">
        <w:rPr>
          <w:rFonts w:ascii="Arial" w:eastAsia="Times New Roman" w:hAnsi="Arial" w:cs="Arial"/>
          <w:sz w:val="24"/>
          <w:szCs w:val="24"/>
        </w:rPr>
        <w:t>Books are non-returnable.</w:t>
      </w:r>
    </w:p>
    <w:p w:rsidR="003B2450" w:rsidRPr="003B2450" w:rsidRDefault="003B2450" w:rsidP="003B2450">
      <w:pPr>
        <w:numPr>
          <w:ilvl w:val="0"/>
          <w:numId w:val="7"/>
        </w:numPr>
        <w:spacing w:after="0" w:line="240" w:lineRule="auto"/>
        <w:rPr>
          <w:rFonts w:ascii="Arial" w:eastAsia="Times New Roman" w:hAnsi="Arial" w:cs="Arial"/>
          <w:sz w:val="24"/>
          <w:szCs w:val="24"/>
        </w:rPr>
      </w:pPr>
      <w:r w:rsidRPr="003B2450">
        <w:rPr>
          <w:rFonts w:ascii="Arial" w:eastAsia="Times New Roman" w:hAnsi="Arial" w:cs="Arial"/>
          <w:sz w:val="24"/>
          <w:szCs w:val="24"/>
        </w:rPr>
        <w:t>Sales tax may be applicable.</w:t>
      </w:r>
    </w:p>
    <w:p w:rsidR="003B2450" w:rsidRPr="003B2450" w:rsidRDefault="003B2450" w:rsidP="003B2450">
      <w:pPr>
        <w:numPr>
          <w:ilvl w:val="0"/>
          <w:numId w:val="7"/>
        </w:numPr>
        <w:spacing w:after="0" w:line="240" w:lineRule="auto"/>
        <w:rPr>
          <w:rFonts w:ascii="Arial" w:eastAsia="Times New Roman" w:hAnsi="Arial" w:cs="Arial"/>
          <w:sz w:val="24"/>
          <w:szCs w:val="24"/>
        </w:rPr>
      </w:pPr>
      <w:r w:rsidRPr="003B2450">
        <w:rPr>
          <w:rFonts w:ascii="Arial" w:eastAsia="Times New Roman" w:hAnsi="Arial" w:cs="Arial"/>
          <w:sz w:val="24"/>
          <w:szCs w:val="24"/>
        </w:rPr>
        <w:t>Books are not for individual resale. </w:t>
      </w:r>
    </w:p>
    <w:p w:rsidR="003B2450" w:rsidRPr="003B2450" w:rsidRDefault="003B2450" w:rsidP="003B2450">
      <w:pPr>
        <w:spacing w:after="0" w:line="240" w:lineRule="auto"/>
        <w:rPr>
          <w:rFonts w:ascii="Arial" w:eastAsia="Times New Roman" w:hAnsi="Arial" w:cs="Arial"/>
          <w:sz w:val="24"/>
          <w:szCs w:val="24"/>
        </w:rPr>
      </w:pP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sz w:val="24"/>
          <w:szCs w:val="24"/>
        </w:rPr>
        <w:t>2. Quote for 10, 25, 50 </w:t>
      </w:r>
      <w:r w:rsidRPr="003B2450">
        <w:rPr>
          <w:rFonts w:ascii="Arial" w:eastAsia="Times New Roman" w:hAnsi="Arial" w:cs="Arial"/>
          <w:b/>
          <w:bCs/>
          <w:sz w:val="24"/>
          <w:szCs w:val="24"/>
        </w:rPr>
        <w:t>eBook codes</w:t>
      </w:r>
      <w:r w:rsidRPr="003B2450">
        <w:rPr>
          <w:rFonts w:ascii="Arial" w:eastAsia="Times New Roman" w:hAnsi="Arial" w:cs="Arial"/>
          <w:sz w:val="24"/>
          <w:szCs w:val="24"/>
        </w:rPr>
        <w:t> of, </w:t>
      </w:r>
      <w:r w:rsidRPr="003B2450">
        <w:rPr>
          <w:rFonts w:ascii="Arial" w:eastAsia="Times New Roman" w:hAnsi="Arial" w:cs="Arial"/>
          <w:b/>
          <w:bCs/>
          <w:sz w:val="24"/>
          <w:szCs w:val="24"/>
        </w:rPr>
        <w:t xml:space="preserve">“Deduct </w:t>
      </w:r>
      <w:bookmarkStart w:id="0" w:name="_GoBack"/>
      <w:bookmarkEnd w:id="0"/>
      <w:r w:rsidR="00B054CB">
        <w:rPr>
          <w:rFonts w:ascii="Arial" w:eastAsia="Times New Roman" w:hAnsi="Arial" w:cs="Arial"/>
          <w:b/>
          <w:bCs/>
          <w:sz w:val="24"/>
          <w:szCs w:val="24"/>
        </w:rPr>
        <w:t>E</w:t>
      </w:r>
      <w:r w:rsidRPr="003B2450">
        <w:rPr>
          <w:rFonts w:ascii="Arial" w:eastAsia="Times New Roman" w:hAnsi="Arial" w:cs="Arial"/>
          <w:b/>
          <w:bCs/>
          <w:sz w:val="24"/>
          <w:szCs w:val="24"/>
        </w:rPr>
        <w:t>verything!”</w:t>
      </w:r>
      <w:r w:rsidR="00B054CB">
        <w:rPr>
          <w:rFonts w:ascii="Arial" w:eastAsia="Times New Roman" w:hAnsi="Arial" w:cs="Arial"/>
          <w:b/>
          <w:bCs/>
          <w:sz w:val="24"/>
          <w:szCs w:val="24"/>
        </w:rPr>
        <w:t xml:space="preserve"> </w:t>
      </w:r>
      <w:r w:rsidRPr="003B2450">
        <w:rPr>
          <w:rFonts w:ascii="Arial" w:eastAsia="Times New Roman" w:hAnsi="Arial" w:cs="Arial"/>
          <w:sz w:val="24"/>
          <w:szCs w:val="24"/>
        </w:rPr>
        <w:t> (ISBN: 9781630060480).</w:t>
      </w:r>
    </w:p>
    <w:p w:rsidR="003B2450" w:rsidRPr="003B2450" w:rsidRDefault="003B2450" w:rsidP="003B2450">
      <w:pPr>
        <w:spacing w:after="0" w:line="240" w:lineRule="auto"/>
        <w:rPr>
          <w:rFonts w:ascii="Arial" w:eastAsia="Times New Roman" w:hAnsi="Arial" w:cs="Arial"/>
          <w:sz w:val="24"/>
          <w:szCs w:val="24"/>
        </w:rPr>
      </w:pPr>
    </w:p>
    <w:p w:rsidR="003B2450" w:rsidRPr="003B2450" w:rsidRDefault="003B2450" w:rsidP="003B2450">
      <w:pPr>
        <w:spacing w:after="0" w:line="240" w:lineRule="auto"/>
        <w:rPr>
          <w:rFonts w:ascii="Arial" w:eastAsia="Times New Roman" w:hAnsi="Arial" w:cs="Arial"/>
          <w:sz w:val="24"/>
          <w:szCs w:val="24"/>
        </w:rPr>
      </w:pPr>
      <w:r w:rsidRPr="003B2450">
        <w:rPr>
          <w:rFonts w:ascii="Arial" w:eastAsia="Times New Roman" w:hAnsi="Arial" w:cs="Arial"/>
          <w:b/>
          <w:bCs/>
          <w:sz w:val="24"/>
          <w:szCs w:val="24"/>
          <w:u w:val="single"/>
        </w:rPr>
        <w:t>10-99 eBook codes:</w:t>
      </w:r>
    </w:p>
    <w:p w:rsidR="003B2450" w:rsidRPr="003B2450" w:rsidRDefault="003B2450" w:rsidP="003B2450">
      <w:pPr>
        <w:numPr>
          <w:ilvl w:val="0"/>
          <w:numId w:val="8"/>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Retail cost: $19.99/copy</w:t>
      </w:r>
    </w:p>
    <w:p w:rsidR="003B2450" w:rsidRPr="003B2450" w:rsidRDefault="003B2450" w:rsidP="003B2450">
      <w:pPr>
        <w:numPr>
          <w:ilvl w:val="0"/>
          <w:numId w:val="8"/>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Bulk price: $15.49/copy (sales tax may apply)</w:t>
      </w:r>
    </w:p>
    <w:p w:rsidR="003B2450" w:rsidRPr="003B2450" w:rsidRDefault="003B2450" w:rsidP="003B2450">
      <w:pPr>
        <w:spacing w:after="0" w:line="240" w:lineRule="auto"/>
        <w:rPr>
          <w:rFonts w:ascii="Arial" w:eastAsia="Times New Roman" w:hAnsi="Arial" w:cs="Arial"/>
          <w:sz w:val="24"/>
          <w:szCs w:val="24"/>
        </w:rPr>
      </w:pPr>
      <w:proofErr w:type="gramStart"/>
      <w:r w:rsidRPr="003B2450">
        <w:rPr>
          <w:rFonts w:ascii="Arial" w:eastAsia="Times New Roman" w:hAnsi="Arial" w:cs="Arial"/>
          <w:sz w:val="24"/>
          <w:szCs w:val="24"/>
          <w:u w:val="single"/>
        </w:rPr>
        <w:t>eBook</w:t>
      </w:r>
      <w:proofErr w:type="gramEnd"/>
      <w:r w:rsidRPr="003B2450">
        <w:rPr>
          <w:rFonts w:ascii="Arial" w:eastAsia="Times New Roman" w:hAnsi="Arial" w:cs="Arial"/>
          <w:sz w:val="24"/>
          <w:szCs w:val="24"/>
          <w:u w:val="single"/>
        </w:rPr>
        <w:t xml:space="preserve"> Pricing Includes:</w:t>
      </w:r>
    </w:p>
    <w:p w:rsidR="003B2450" w:rsidRPr="003B2450" w:rsidRDefault="003B2450" w:rsidP="003B2450">
      <w:pPr>
        <w:numPr>
          <w:ilvl w:val="0"/>
          <w:numId w:val="9"/>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Single-use or multi-use redeemable eBook codes generated by our IT Department.</w:t>
      </w:r>
    </w:p>
    <w:p w:rsidR="003B2450" w:rsidRPr="003B2450" w:rsidRDefault="003B2450" w:rsidP="003B2450">
      <w:pPr>
        <w:numPr>
          <w:ilvl w:val="0"/>
          <w:numId w:val="9"/>
        </w:numPr>
        <w:spacing w:before="100" w:beforeAutospacing="1" w:after="100" w:afterAutospacing="1" w:line="240" w:lineRule="auto"/>
        <w:rPr>
          <w:rFonts w:ascii="Arial" w:eastAsia="Times New Roman" w:hAnsi="Arial" w:cs="Arial"/>
          <w:sz w:val="24"/>
          <w:szCs w:val="24"/>
        </w:rPr>
      </w:pPr>
      <w:proofErr w:type="gramStart"/>
      <w:r w:rsidRPr="003B2450">
        <w:rPr>
          <w:rFonts w:ascii="Arial" w:eastAsia="Times New Roman" w:hAnsi="Arial" w:cs="Arial"/>
          <w:sz w:val="24"/>
          <w:szCs w:val="24"/>
        </w:rPr>
        <w:t>eBook</w:t>
      </w:r>
      <w:proofErr w:type="gramEnd"/>
      <w:r w:rsidRPr="003B2450">
        <w:rPr>
          <w:rFonts w:ascii="Arial" w:eastAsia="Times New Roman" w:hAnsi="Arial" w:cs="Arial"/>
          <w:sz w:val="24"/>
          <w:szCs w:val="24"/>
        </w:rPr>
        <w:t xml:space="preserve"> </w:t>
      </w:r>
      <w:proofErr w:type="spellStart"/>
      <w:r w:rsidRPr="003B2450">
        <w:rPr>
          <w:rFonts w:ascii="Arial" w:eastAsia="Times New Roman" w:hAnsi="Arial" w:cs="Arial"/>
          <w:sz w:val="24"/>
          <w:szCs w:val="24"/>
        </w:rPr>
        <w:t>eReader</w:t>
      </w:r>
      <w:proofErr w:type="spellEnd"/>
      <w:r w:rsidRPr="003B2450">
        <w:rPr>
          <w:rFonts w:ascii="Arial" w:eastAsia="Times New Roman" w:hAnsi="Arial" w:cs="Arial"/>
          <w:sz w:val="24"/>
          <w:szCs w:val="24"/>
        </w:rPr>
        <w:t xml:space="preserve"> available on the web and access to the </w:t>
      </w:r>
      <w:proofErr w:type="spellStart"/>
      <w:r w:rsidRPr="003B2450">
        <w:rPr>
          <w:rFonts w:ascii="Arial" w:eastAsia="Times New Roman" w:hAnsi="Arial" w:cs="Arial"/>
          <w:sz w:val="24"/>
          <w:szCs w:val="24"/>
        </w:rPr>
        <w:t>BookShout</w:t>
      </w:r>
      <w:proofErr w:type="spellEnd"/>
      <w:r w:rsidRPr="003B2450">
        <w:rPr>
          <w:rFonts w:ascii="Arial" w:eastAsia="Times New Roman" w:hAnsi="Arial" w:cs="Arial"/>
          <w:sz w:val="24"/>
          <w:szCs w:val="24"/>
        </w:rPr>
        <w:t xml:space="preserve"> </w:t>
      </w:r>
      <w:proofErr w:type="spellStart"/>
      <w:r w:rsidRPr="003B2450">
        <w:rPr>
          <w:rFonts w:ascii="Arial" w:eastAsia="Times New Roman" w:hAnsi="Arial" w:cs="Arial"/>
          <w:sz w:val="24"/>
          <w:szCs w:val="24"/>
        </w:rPr>
        <w:t>eReading</w:t>
      </w:r>
      <w:proofErr w:type="spellEnd"/>
      <w:r w:rsidRPr="003B2450">
        <w:rPr>
          <w:rFonts w:ascii="Arial" w:eastAsia="Times New Roman" w:hAnsi="Arial" w:cs="Arial"/>
          <w:sz w:val="24"/>
          <w:szCs w:val="24"/>
        </w:rPr>
        <w:t xml:space="preserve"> app available on the latest devices - </w:t>
      </w:r>
      <w:proofErr w:type="spellStart"/>
      <w:r w:rsidRPr="003B2450">
        <w:rPr>
          <w:rFonts w:ascii="Arial" w:eastAsia="Times New Roman" w:hAnsi="Arial" w:cs="Arial"/>
          <w:sz w:val="24"/>
          <w:szCs w:val="24"/>
        </w:rPr>
        <w:t>iOS</w:t>
      </w:r>
      <w:proofErr w:type="spellEnd"/>
      <w:r w:rsidRPr="003B2450">
        <w:rPr>
          <w:rFonts w:ascii="Arial" w:eastAsia="Times New Roman" w:hAnsi="Arial" w:cs="Arial"/>
          <w:sz w:val="24"/>
          <w:szCs w:val="24"/>
        </w:rPr>
        <w:t>, Android, Kindle Fire HD and HD+, and Nook HD.</w:t>
      </w:r>
    </w:p>
    <w:p w:rsidR="003B2450" w:rsidRPr="003B2450" w:rsidRDefault="003B2450" w:rsidP="003B2450">
      <w:pPr>
        <w:numPr>
          <w:ilvl w:val="0"/>
          <w:numId w:val="9"/>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Basic redemption data and contact information available once a month upon request. </w:t>
      </w:r>
    </w:p>
    <w:p w:rsidR="003B2450" w:rsidRPr="003B2450" w:rsidRDefault="003B2450" w:rsidP="003B2450">
      <w:pPr>
        <w:numPr>
          <w:ilvl w:val="0"/>
          <w:numId w:val="9"/>
        </w:numPr>
        <w:spacing w:before="100" w:beforeAutospacing="1" w:after="100" w:afterAutospacing="1" w:line="240" w:lineRule="auto"/>
        <w:rPr>
          <w:rFonts w:ascii="Arial" w:eastAsia="Times New Roman" w:hAnsi="Arial" w:cs="Arial"/>
          <w:sz w:val="24"/>
          <w:szCs w:val="24"/>
        </w:rPr>
      </w:pPr>
      <w:r w:rsidRPr="003B2450">
        <w:rPr>
          <w:rFonts w:ascii="Arial" w:eastAsia="Times New Roman" w:hAnsi="Arial" w:cs="Arial"/>
          <w:sz w:val="24"/>
          <w:szCs w:val="24"/>
        </w:rPr>
        <w:t>Technical customer service via </w:t>
      </w:r>
      <w:hyperlink r:id="rId11" w:tgtFrame="_blank" w:history="1">
        <w:r w:rsidRPr="0089675A">
          <w:rPr>
            <w:rFonts w:ascii="Arial" w:eastAsia="Times New Roman" w:hAnsi="Arial" w:cs="Arial"/>
            <w:color w:val="0000FF"/>
            <w:sz w:val="24"/>
            <w:szCs w:val="24"/>
            <w:u w:val="single"/>
          </w:rPr>
          <w:t>http://support.bookshout.com</w:t>
        </w:r>
      </w:hyperlink>
      <w:r w:rsidRPr="003B2450">
        <w:rPr>
          <w:rFonts w:ascii="Arial" w:eastAsia="Times New Roman" w:hAnsi="Arial" w:cs="Arial"/>
          <w:sz w:val="24"/>
          <w:szCs w:val="24"/>
        </w:rPr>
        <w:t>. The redemption process is very easy, but we are available if anyone needs assistance.</w:t>
      </w:r>
    </w:p>
    <w:p w:rsidR="003B2450" w:rsidRPr="0089675A" w:rsidRDefault="003B2450">
      <w:pPr>
        <w:rPr>
          <w:rFonts w:ascii="Arial" w:hAnsi="Arial" w:cs="Arial"/>
          <w:sz w:val="24"/>
          <w:szCs w:val="24"/>
        </w:rPr>
      </w:pPr>
      <w:r w:rsidRPr="0089675A">
        <w:rPr>
          <w:rFonts w:ascii="Arial" w:hAnsi="Arial" w:cs="Arial"/>
          <w:sz w:val="24"/>
          <w:szCs w:val="24"/>
        </w:rPr>
        <w:t xml:space="preserve"> </w:t>
      </w:r>
    </w:p>
    <w:sectPr w:rsidR="003B2450" w:rsidRPr="00896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D6D"/>
    <w:multiLevelType w:val="multilevel"/>
    <w:tmpl w:val="2E9C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47881"/>
    <w:multiLevelType w:val="multilevel"/>
    <w:tmpl w:val="9E58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95BBD"/>
    <w:multiLevelType w:val="multilevel"/>
    <w:tmpl w:val="7B44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A0638"/>
    <w:multiLevelType w:val="multilevel"/>
    <w:tmpl w:val="A4C8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007A7F"/>
    <w:multiLevelType w:val="multilevel"/>
    <w:tmpl w:val="3A6C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8074E0"/>
    <w:multiLevelType w:val="multilevel"/>
    <w:tmpl w:val="1756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A85CDF"/>
    <w:multiLevelType w:val="multilevel"/>
    <w:tmpl w:val="60C2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803F5"/>
    <w:multiLevelType w:val="multilevel"/>
    <w:tmpl w:val="E2D0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BC771F"/>
    <w:multiLevelType w:val="multilevel"/>
    <w:tmpl w:val="48AC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6"/>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00"/>
    <w:rsid w:val="00004EBC"/>
    <w:rsid w:val="00116D71"/>
    <w:rsid w:val="0029580E"/>
    <w:rsid w:val="002A50BC"/>
    <w:rsid w:val="003B2450"/>
    <w:rsid w:val="003F4FCE"/>
    <w:rsid w:val="00474757"/>
    <w:rsid w:val="00500587"/>
    <w:rsid w:val="005151E9"/>
    <w:rsid w:val="005909B2"/>
    <w:rsid w:val="006040A7"/>
    <w:rsid w:val="006E3BBD"/>
    <w:rsid w:val="00796A00"/>
    <w:rsid w:val="007A65A6"/>
    <w:rsid w:val="00822FCE"/>
    <w:rsid w:val="0089675A"/>
    <w:rsid w:val="00967A35"/>
    <w:rsid w:val="00971437"/>
    <w:rsid w:val="00A90152"/>
    <w:rsid w:val="00AE648B"/>
    <w:rsid w:val="00B054CB"/>
    <w:rsid w:val="00B7738D"/>
    <w:rsid w:val="00BD2211"/>
    <w:rsid w:val="00D7679F"/>
    <w:rsid w:val="00D834AE"/>
    <w:rsid w:val="00DA70A5"/>
    <w:rsid w:val="00DD24DF"/>
    <w:rsid w:val="00E72C7B"/>
    <w:rsid w:val="00F718F3"/>
    <w:rsid w:val="00FA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50"/>
    <w:rPr>
      <w:color w:val="0000FF"/>
      <w:u w:val="single"/>
    </w:rPr>
  </w:style>
  <w:style w:type="character" w:styleId="Strong">
    <w:name w:val="Strong"/>
    <w:basedOn w:val="DefaultParagraphFont"/>
    <w:uiPriority w:val="22"/>
    <w:qFormat/>
    <w:rsid w:val="006E3BBD"/>
    <w:rPr>
      <w:b/>
      <w:bCs/>
    </w:rPr>
  </w:style>
  <w:style w:type="paragraph" w:styleId="NormalWeb">
    <w:name w:val="Normal (Web)"/>
    <w:basedOn w:val="Normal"/>
    <w:uiPriority w:val="99"/>
    <w:semiHidden/>
    <w:unhideWhenUsed/>
    <w:rsid w:val="00967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67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50"/>
    <w:rPr>
      <w:color w:val="0000FF"/>
      <w:u w:val="single"/>
    </w:rPr>
  </w:style>
  <w:style w:type="character" w:styleId="Strong">
    <w:name w:val="Strong"/>
    <w:basedOn w:val="DefaultParagraphFont"/>
    <w:uiPriority w:val="22"/>
    <w:qFormat/>
    <w:rsid w:val="006E3BBD"/>
    <w:rPr>
      <w:b/>
      <w:bCs/>
    </w:rPr>
  </w:style>
  <w:style w:type="paragraph" w:styleId="NormalWeb">
    <w:name w:val="Normal (Web)"/>
    <w:basedOn w:val="Normal"/>
    <w:uiPriority w:val="99"/>
    <w:semiHidden/>
    <w:unhideWhenUsed/>
    <w:rsid w:val="00967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6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2775">
      <w:bodyDiv w:val="1"/>
      <w:marLeft w:val="0"/>
      <w:marRight w:val="0"/>
      <w:marTop w:val="0"/>
      <w:marBottom w:val="0"/>
      <w:divBdr>
        <w:top w:val="none" w:sz="0" w:space="0" w:color="auto"/>
        <w:left w:val="none" w:sz="0" w:space="0" w:color="auto"/>
        <w:bottom w:val="none" w:sz="0" w:space="0" w:color="auto"/>
        <w:right w:val="none" w:sz="0" w:space="0" w:color="auto"/>
      </w:divBdr>
      <w:divsChild>
        <w:div w:id="1440686327">
          <w:marLeft w:val="0"/>
          <w:marRight w:val="0"/>
          <w:marTop w:val="0"/>
          <w:marBottom w:val="0"/>
          <w:divBdr>
            <w:top w:val="none" w:sz="0" w:space="0" w:color="auto"/>
            <w:left w:val="none" w:sz="0" w:space="0" w:color="auto"/>
            <w:bottom w:val="none" w:sz="0" w:space="0" w:color="auto"/>
            <w:right w:val="none" w:sz="0" w:space="0" w:color="auto"/>
          </w:divBdr>
        </w:div>
        <w:div w:id="1111781878">
          <w:marLeft w:val="0"/>
          <w:marRight w:val="0"/>
          <w:marTop w:val="0"/>
          <w:marBottom w:val="0"/>
          <w:divBdr>
            <w:top w:val="none" w:sz="0" w:space="0" w:color="auto"/>
            <w:left w:val="none" w:sz="0" w:space="0" w:color="auto"/>
            <w:bottom w:val="none" w:sz="0" w:space="0" w:color="auto"/>
            <w:right w:val="none" w:sz="0" w:space="0" w:color="auto"/>
          </w:divBdr>
        </w:div>
        <w:div w:id="274991642">
          <w:marLeft w:val="0"/>
          <w:marRight w:val="0"/>
          <w:marTop w:val="0"/>
          <w:marBottom w:val="0"/>
          <w:divBdr>
            <w:top w:val="none" w:sz="0" w:space="0" w:color="auto"/>
            <w:left w:val="none" w:sz="0" w:space="0" w:color="auto"/>
            <w:bottom w:val="none" w:sz="0" w:space="0" w:color="auto"/>
            <w:right w:val="none" w:sz="0" w:space="0" w:color="auto"/>
          </w:divBdr>
        </w:div>
        <w:div w:id="405104231">
          <w:marLeft w:val="0"/>
          <w:marRight w:val="0"/>
          <w:marTop w:val="0"/>
          <w:marBottom w:val="0"/>
          <w:divBdr>
            <w:top w:val="none" w:sz="0" w:space="0" w:color="auto"/>
            <w:left w:val="none" w:sz="0" w:space="0" w:color="auto"/>
            <w:bottom w:val="none" w:sz="0" w:space="0" w:color="auto"/>
            <w:right w:val="none" w:sz="0" w:space="0" w:color="auto"/>
          </w:divBdr>
        </w:div>
        <w:div w:id="583926814">
          <w:marLeft w:val="0"/>
          <w:marRight w:val="0"/>
          <w:marTop w:val="0"/>
          <w:marBottom w:val="0"/>
          <w:divBdr>
            <w:top w:val="none" w:sz="0" w:space="0" w:color="auto"/>
            <w:left w:val="none" w:sz="0" w:space="0" w:color="auto"/>
            <w:bottom w:val="none" w:sz="0" w:space="0" w:color="auto"/>
            <w:right w:val="none" w:sz="0" w:space="0" w:color="auto"/>
          </w:divBdr>
        </w:div>
        <w:div w:id="1953055740">
          <w:marLeft w:val="0"/>
          <w:marRight w:val="0"/>
          <w:marTop w:val="0"/>
          <w:marBottom w:val="0"/>
          <w:divBdr>
            <w:top w:val="none" w:sz="0" w:space="0" w:color="auto"/>
            <w:left w:val="none" w:sz="0" w:space="0" w:color="auto"/>
            <w:bottom w:val="none" w:sz="0" w:space="0" w:color="auto"/>
            <w:right w:val="none" w:sz="0" w:space="0" w:color="auto"/>
          </w:divBdr>
        </w:div>
        <w:div w:id="1234049100">
          <w:marLeft w:val="0"/>
          <w:marRight w:val="0"/>
          <w:marTop w:val="0"/>
          <w:marBottom w:val="0"/>
          <w:divBdr>
            <w:top w:val="none" w:sz="0" w:space="0" w:color="auto"/>
            <w:left w:val="none" w:sz="0" w:space="0" w:color="auto"/>
            <w:bottom w:val="none" w:sz="0" w:space="0" w:color="auto"/>
            <w:right w:val="none" w:sz="0" w:space="0" w:color="auto"/>
          </w:divBdr>
        </w:div>
        <w:div w:id="636180293">
          <w:marLeft w:val="0"/>
          <w:marRight w:val="0"/>
          <w:marTop w:val="0"/>
          <w:marBottom w:val="0"/>
          <w:divBdr>
            <w:top w:val="none" w:sz="0" w:space="0" w:color="auto"/>
            <w:left w:val="none" w:sz="0" w:space="0" w:color="auto"/>
            <w:bottom w:val="none" w:sz="0" w:space="0" w:color="auto"/>
            <w:right w:val="none" w:sz="0" w:space="0" w:color="auto"/>
          </w:divBdr>
        </w:div>
        <w:div w:id="436144205">
          <w:marLeft w:val="0"/>
          <w:marRight w:val="0"/>
          <w:marTop w:val="0"/>
          <w:marBottom w:val="0"/>
          <w:divBdr>
            <w:top w:val="none" w:sz="0" w:space="0" w:color="auto"/>
            <w:left w:val="none" w:sz="0" w:space="0" w:color="auto"/>
            <w:bottom w:val="none" w:sz="0" w:space="0" w:color="auto"/>
            <w:right w:val="none" w:sz="0" w:space="0" w:color="auto"/>
          </w:divBdr>
        </w:div>
        <w:div w:id="1879464841">
          <w:marLeft w:val="0"/>
          <w:marRight w:val="0"/>
          <w:marTop w:val="0"/>
          <w:marBottom w:val="0"/>
          <w:divBdr>
            <w:top w:val="none" w:sz="0" w:space="0" w:color="auto"/>
            <w:left w:val="none" w:sz="0" w:space="0" w:color="auto"/>
            <w:bottom w:val="none" w:sz="0" w:space="0" w:color="auto"/>
            <w:right w:val="none" w:sz="0" w:space="0" w:color="auto"/>
          </w:divBdr>
        </w:div>
        <w:div w:id="835001366">
          <w:marLeft w:val="0"/>
          <w:marRight w:val="0"/>
          <w:marTop w:val="0"/>
          <w:marBottom w:val="0"/>
          <w:divBdr>
            <w:top w:val="none" w:sz="0" w:space="0" w:color="auto"/>
            <w:left w:val="none" w:sz="0" w:space="0" w:color="auto"/>
            <w:bottom w:val="none" w:sz="0" w:space="0" w:color="auto"/>
            <w:right w:val="none" w:sz="0" w:space="0" w:color="auto"/>
          </w:divBdr>
        </w:div>
        <w:div w:id="293800673">
          <w:marLeft w:val="0"/>
          <w:marRight w:val="0"/>
          <w:marTop w:val="0"/>
          <w:marBottom w:val="0"/>
          <w:divBdr>
            <w:top w:val="none" w:sz="0" w:space="0" w:color="auto"/>
            <w:left w:val="none" w:sz="0" w:space="0" w:color="auto"/>
            <w:bottom w:val="none" w:sz="0" w:space="0" w:color="auto"/>
            <w:right w:val="none" w:sz="0" w:space="0" w:color="auto"/>
          </w:divBdr>
        </w:div>
        <w:div w:id="1610314261">
          <w:marLeft w:val="0"/>
          <w:marRight w:val="0"/>
          <w:marTop w:val="0"/>
          <w:marBottom w:val="0"/>
          <w:divBdr>
            <w:top w:val="none" w:sz="0" w:space="0" w:color="auto"/>
            <w:left w:val="none" w:sz="0" w:space="0" w:color="auto"/>
            <w:bottom w:val="none" w:sz="0" w:space="0" w:color="auto"/>
            <w:right w:val="none" w:sz="0" w:space="0" w:color="auto"/>
          </w:divBdr>
        </w:div>
        <w:div w:id="730350026">
          <w:marLeft w:val="0"/>
          <w:marRight w:val="0"/>
          <w:marTop w:val="0"/>
          <w:marBottom w:val="0"/>
          <w:divBdr>
            <w:top w:val="none" w:sz="0" w:space="0" w:color="auto"/>
            <w:left w:val="none" w:sz="0" w:space="0" w:color="auto"/>
            <w:bottom w:val="none" w:sz="0" w:space="0" w:color="auto"/>
            <w:right w:val="none" w:sz="0" w:space="0" w:color="auto"/>
          </w:divBdr>
        </w:div>
        <w:div w:id="2021735765">
          <w:marLeft w:val="0"/>
          <w:marRight w:val="0"/>
          <w:marTop w:val="0"/>
          <w:marBottom w:val="0"/>
          <w:divBdr>
            <w:top w:val="none" w:sz="0" w:space="0" w:color="auto"/>
            <w:left w:val="none" w:sz="0" w:space="0" w:color="auto"/>
            <w:bottom w:val="none" w:sz="0" w:space="0" w:color="auto"/>
            <w:right w:val="none" w:sz="0" w:space="0" w:color="auto"/>
          </w:divBdr>
        </w:div>
        <w:div w:id="2028289368">
          <w:marLeft w:val="0"/>
          <w:marRight w:val="0"/>
          <w:marTop w:val="0"/>
          <w:marBottom w:val="0"/>
          <w:divBdr>
            <w:top w:val="none" w:sz="0" w:space="0" w:color="auto"/>
            <w:left w:val="none" w:sz="0" w:space="0" w:color="auto"/>
            <w:bottom w:val="none" w:sz="0" w:space="0" w:color="auto"/>
            <w:right w:val="none" w:sz="0" w:space="0" w:color="auto"/>
          </w:divBdr>
        </w:div>
        <w:div w:id="66810510">
          <w:marLeft w:val="0"/>
          <w:marRight w:val="0"/>
          <w:marTop w:val="0"/>
          <w:marBottom w:val="0"/>
          <w:divBdr>
            <w:top w:val="none" w:sz="0" w:space="0" w:color="auto"/>
            <w:left w:val="none" w:sz="0" w:space="0" w:color="auto"/>
            <w:bottom w:val="none" w:sz="0" w:space="0" w:color="auto"/>
            <w:right w:val="none" w:sz="0" w:space="0" w:color="auto"/>
          </w:divBdr>
        </w:div>
        <w:div w:id="1354498481">
          <w:marLeft w:val="0"/>
          <w:marRight w:val="0"/>
          <w:marTop w:val="0"/>
          <w:marBottom w:val="0"/>
          <w:divBdr>
            <w:top w:val="none" w:sz="0" w:space="0" w:color="auto"/>
            <w:left w:val="none" w:sz="0" w:space="0" w:color="auto"/>
            <w:bottom w:val="none" w:sz="0" w:space="0" w:color="auto"/>
            <w:right w:val="none" w:sz="0" w:space="0" w:color="auto"/>
          </w:divBdr>
        </w:div>
        <w:div w:id="1726566951">
          <w:marLeft w:val="0"/>
          <w:marRight w:val="0"/>
          <w:marTop w:val="0"/>
          <w:marBottom w:val="0"/>
          <w:divBdr>
            <w:top w:val="none" w:sz="0" w:space="0" w:color="auto"/>
            <w:left w:val="none" w:sz="0" w:space="0" w:color="auto"/>
            <w:bottom w:val="none" w:sz="0" w:space="0" w:color="auto"/>
            <w:right w:val="none" w:sz="0" w:space="0" w:color="auto"/>
          </w:divBdr>
        </w:div>
      </w:divsChild>
    </w:div>
    <w:div w:id="1049376244">
      <w:bodyDiv w:val="1"/>
      <w:marLeft w:val="0"/>
      <w:marRight w:val="0"/>
      <w:marTop w:val="0"/>
      <w:marBottom w:val="0"/>
      <w:divBdr>
        <w:top w:val="none" w:sz="0" w:space="0" w:color="auto"/>
        <w:left w:val="none" w:sz="0" w:space="0" w:color="auto"/>
        <w:bottom w:val="none" w:sz="0" w:space="0" w:color="auto"/>
        <w:right w:val="none" w:sz="0" w:space="0" w:color="auto"/>
      </w:divBdr>
      <w:divsChild>
        <w:div w:id="775372019">
          <w:marLeft w:val="0"/>
          <w:marRight w:val="0"/>
          <w:marTop w:val="0"/>
          <w:marBottom w:val="0"/>
          <w:divBdr>
            <w:top w:val="none" w:sz="0" w:space="0" w:color="auto"/>
            <w:left w:val="none" w:sz="0" w:space="0" w:color="auto"/>
            <w:bottom w:val="none" w:sz="0" w:space="0" w:color="auto"/>
            <w:right w:val="none" w:sz="0" w:space="0" w:color="auto"/>
          </w:divBdr>
        </w:div>
        <w:div w:id="1626349741">
          <w:marLeft w:val="0"/>
          <w:marRight w:val="0"/>
          <w:marTop w:val="0"/>
          <w:marBottom w:val="0"/>
          <w:divBdr>
            <w:top w:val="none" w:sz="0" w:space="0" w:color="auto"/>
            <w:left w:val="none" w:sz="0" w:space="0" w:color="auto"/>
            <w:bottom w:val="none" w:sz="0" w:space="0" w:color="auto"/>
            <w:right w:val="none" w:sz="0" w:space="0" w:color="auto"/>
          </w:divBdr>
        </w:div>
        <w:div w:id="634801090">
          <w:marLeft w:val="0"/>
          <w:marRight w:val="0"/>
          <w:marTop w:val="0"/>
          <w:marBottom w:val="0"/>
          <w:divBdr>
            <w:top w:val="none" w:sz="0" w:space="0" w:color="auto"/>
            <w:left w:val="none" w:sz="0" w:space="0" w:color="auto"/>
            <w:bottom w:val="none" w:sz="0" w:space="0" w:color="auto"/>
            <w:right w:val="none" w:sz="0" w:space="0" w:color="auto"/>
          </w:divBdr>
        </w:div>
        <w:div w:id="1898202730">
          <w:marLeft w:val="0"/>
          <w:marRight w:val="0"/>
          <w:marTop w:val="0"/>
          <w:marBottom w:val="0"/>
          <w:divBdr>
            <w:top w:val="none" w:sz="0" w:space="0" w:color="auto"/>
            <w:left w:val="none" w:sz="0" w:space="0" w:color="auto"/>
            <w:bottom w:val="none" w:sz="0" w:space="0" w:color="auto"/>
            <w:right w:val="none" w:sz="0" w:space="0" w:color="auto"/>
          </w:divBdr>
        </w:div>
        <w:div w:id="1569684991">
          <w:marLeft w:val="0"/>
          <w:marRight w:val="0"/>
          <w:marTop w:val="0"/>
          <w:marBottom w:val="0"/>
          <w:divBdr>
            <w:top w:val="none" w:sz="0" w:space="0" w:color="auto"/>
            <w:left w:val="none" w:sz="0" w:space="0" w:color="auto"/>
            <w:bottom w:val="none" w:sz="0" w:space="0" w:color="auto"/>
            <w:right w:val="none" w:sz="0" w:space="0" w:color="auto"/>
          </w:divBdr>
        </w:div>
      </w:divsChild>
    </w:div>
    <w:div w:id="1525485601">
      <w:bodyDiv w:val="1"/>
      <w:marLeft w:val="0"/>
      <w:marRight w:val="0"/>
      <w:marTop w:val="0"/>
      <w:marBottom w:val="0"/>
      <w:divBdr>
        <w:top w:val="none" w:sz="0" w:space="0" w:color="auto"/>
        <w:left w:val="none" w:sz="0" w:space="0" w:color="auto"/>
        <w:bottom w:val="none" w:sz="0" w:space="0" w:color="auto"/>
        <w:right w:val="none" w:sz="0" w:space="0" w:color="auto"/>
      </w:divBdr>
      <w:divsChild>
        <w:div w:id="1623999388">
          <w:marLeft w:val="0"/>
          <w:marRight w:val="0"/>
          <w:marTop w:val="0"/>
          <w:marBottom w:val="0"/>
          <w:divBdr>
            <w:top w:val="none" w:sz="0" w:space="0" w:color="auto"/>
            <w:left w:val="none" w:sz="0" w:space="0" w:color="auto"/>
            <w:bottom w:val="none" w:sz="0" w:space="0" w:color="auto"/>
            <w:right w:val="none" w:sz="0" w:space="0" w:color="auto"/>
          </w:divBdr>
        </w:div>
        <w:div w:id="1428192176">
          <w:marLeft w:val="0"/>
          <w:marRight w:val="0"/>
          <w:marTop w:val="0"/>
          <w:marBottom w:val="0"/>
          <w:divBdr>
            <w:top w:val="none" w:sz="0" w:space="0" w:color="auto"/>
            <w:left w:val="none" w:sz="0" w:space="0" w:color="auto"/>
            <w:bottom w:val="none" w:sz="0" w:space="0" w:color="auto"/>
            <w:right w:val="none" w:sz="0" w:space="0" w:color="auto"/>
          </w:divBdr>
        </w:div>
        <w:div w:id="1290471394">
          <w:marLeft w:val="0"/>
          <w:marRight w:val="0"/>
          <w:marTop w:val="0"/>
          <w:marBottom w:val="0"/>
          <w:divBdr>
            <w:top w:val="none" w:sz="0" w:space="0" w:color="auto"/>
            <w:left w:val="none" w:sz="0" w:space="0" w:color="auto"/>
            <w:bottom w:val="none" w:sz="0" w:space="0" w:color="auto"/>
            <w:right w:val="none" w:sz="0" w:space="0" w:color="auto"/>
          </w:divBdr>
        </w:div>
        <w:div w:id="1890339129">
          <w:marLeft w:val="0"/>
          <w:marRight w:val="0"/>
          <w:marTop w:val="0"/>
          <w:marBottom w:val="0"/>
          <w:divBdr>
            <w:top w:val="none" w:sz="0" w:space="0" w:color="auto"/>
            <w:left w:val="none" w:sz="0" w:space="0" w:color="auto"/>
            <w:bottom w:val="none" w:sz="0" w:space="0" w:color="auto"/>
            <w:right w:val="none" w:sz="0" w:space="0" w:color="auto"/>
          </w:divBdr>
        </w:div>
        <w:div w:id="891772583">
          <w:marLeft w:val="0"/>
          <w:marRight w:val="0"/>
          <w:marTop w:val="0"/>
          <w:marBottom w:val="0"/>
          <w:divBdr>
            <w:top w:val="none" w:sz="0" w:space="0" w:color="auto"/>
            <w:left w:val="none" w:sz="0" w:space="0" w:color="auto"/>
            <w:bottom w:val="none" w:sz="0" w:space="0" w:color="auto"/>
            <w:right w:val="none" w:sz="0" w:space="0" w:color="auto"/>
          </w:divBdr>
        </w:div>
        <w:div w:id="1254820321">
          <w:marLeft w:val="0"/>
          <w:marRight w:val="0"/>
          <w:marTop w:val="0"/>
          <w:marBottom w:val="0"/>
          <w:divBdr>
            <w:top w:val="none" w:sz="0" w:space="0" w:color="auto"/>
            <w:left w:val="none" w:sz="0" w:space="0" w:color="auto"/>
            <w:bottom w:val="none" w:sz="0" w:space="0" w:color="auto"/>
            <w:right w:val="none" w:sz="0" w:space="0" w:color="auto"/>
          </w:divBdr>
        </w:div>
        <w:div w:id="248656004">
          <w:marLeft w:val="0"/>
          <w:marRight w:val="0"/>
          <w:marTop w:val="0"/>
          <w:marBottom w:val="0"/>
          <w:divBdr>
            <w:top w:val="none" w:sz="0" w:space="0" w:color="auto"/>
            <w:left w:val="none" w:sz="0" w:space="0" w:color="auto"/>
            <w:bottom w:val="none" w:sz="0" w:space="0" w:color="auto"/>
            <w:right w:val="none" w:sz="0" w:space="0" w:color="auto"/>
          </w:divBdr>
        </w:div>
        <w:div w:id="1344437131">
          <w:marLeft w:val="0"/>
          <w:marRight w:val="0"/>
          <w:marTop w:val="0"/>
          <w:marBottom w:val="0"/>
          <w:divBdr>
            <w:top w:val="none" w:sz="0" w:space="0" w:color="auto"/>
            <w:left w:val="none" w:sz="0" w:space="0" w:color="auto"/>
            <w:bottom w:val="none" w:sz="0" w:space="0" w:color="auto"/>
            <w:right w:val="none" w:sz="0" w:space="0" w:color="auto"/>
          </w:divBdr>
        </w:div>
        <w:div w:id="637103057">
          <w:marLeft w:val="0"/>
          <w:marRight w:val="0"/>
          <w:marTop w:val="0"/>
          <w:marBottom w:val="0"/>
          <w:divBdr>
            <w:top w:val="none" w:sz="0" w:space="0" w:color="auto"/>
            <w:left w:val="none" w:sz="0" w:space="0" w:color="auto"/>
            <w:bottom w:val="none" w:sz="0" w:space="0" w:color="auto"/>
            <w:right w:val="none" w:sz="0" w:space="0" w:color="auto"/>
          </w:divBdr>
        </w:div>
        <w:div w:id="1123884287">
          <w:marLeft w:val="0"/>
          <w:marRight w:val="0"/>
          <w:marTop w:val="0"/>
          <w:marBottom w:val="0"/>
          <w:divBdr>
            <w:top w:val="none" w:sz="0" w:space="0" w:color="auto"/>
            <w:left w:val="none" w:sz="0" w:space="0" w:color="auto"/>
            <w:bottom w:val="none" w:sz="0" w:space="0" w:color="auto"/>
            <w:right w:val="none" w:sz="0" w:space="0" w:color="auto"/>
          </w:divBdr>
          <w:divsChild>
            <w:div w:id="2054186209">
              <w:marLeft w:val="0"/>
              <w:marRight w:val="0"/>
              <w:marTop w:val="0"/>
              <w:marBottom w:val="0"/>
              <w:divBdr>
                <w:top w:val="none" w:sz="0" w:space="0" w:color="auto"/>
                <w:left w:val="none" w:sz="0" w:space="0" w:color="auto"/>
                <w:bottom w:val="none" w:sz="0" w:space="0" w:color="auto"/>
                <w:right w:val="none" w:sz="0" w:space="0" w:color="auto"/>
              </w:divBdr>
              <w:divsChild>
                <w:div w:id="1311519433">
                  <w:marLeft w:val="0"/>
                  <w:marRight w:val="0"/>
                  <w:marTop w:val="0"/>
                  <w:marBottom w:val="0"/>
                  <w:divBdr>
                    <w:top w:val="none" w:sz="0" w:space="0" w:color="auto"/>
                    <w:left w:val="none" w:sz="0" w:space="0" w:color="auto"/>
                    <w:bottom w:val="none" w:sz="0" w:space="0" w:color="auto"/>
                    <w:right w:val="none" w:sz="0" w:space="0" w:color="auto"/>
                  </w:divBdr>
                </w:div>
                <w:div w:id="13187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3397">
          <w:marLeft w:val="0"/>
          <w:marRight w:val="0"/>
          <w:marTop w:val="0"/>
          <w:marBottom w:val="0"/>
          <w:divBdr>
            <w:top w:val="none" w:sz="0" w:space="0" w:color="auto"/>
            <w:left w:val="none" w:sz="0" w:space="0" w:color="auto"/>
            <w:bottom w:val="none" w:sz="0" w:space="0" w:color="auto"/>
            <w:right w:val="none" w:sz="0" w:space="0" w:color="auto"/>
          </w:divBdr>
        </w:div>
        <w:div w:id="738357508">
          <w:marLeft w:val="0"/>
          <w:marRight w:val="0"/>
          <w:marTop w:val="0"/>
          <w:marBottom w:val="0"/>
          <w:divBdr>
            <w:top w:val="none" w:sz="0" w:space="0" w:color="auto"/>
            <w:left w:val="none" w:sz="0" w:space="0" w:color="auto"/>
            <w:bottom w:val="none" w:sz="0" w:space="0" w:color="auto"/>
            <w:right w:val="none" w:sz="0" w:space="0" w:color="auto"/>
          </w:divBdr>
          <w:divsChild>
            <w:div w:id="207377012">
              <w:marLeft w:val="0"/>
              <w:marRight w:val="0"/>
              <w:marTop w:val="0"/>
              <w:marBottom w:val="0"/>
              <w:divBdr>
                <w:top w:val="none" w:sz="0" w:space="0" w:color="auto"/>
                <w:left w:val="none" w:sz="0" w:space="0" w:color="auto"/>
                <w:bottom w:val="none" w:sz="0" w:space="0" w:color="auto"/>
                <w:right w:val="none" w:sz="0" w:space="0" w:color="auto"/>
              </w:divBdr>
            </w:div>
            <w:div w:id="1380863542">
              <w:marLeft w:val="0"/>
              <w:marRight w:val="0"/>
              <w:marTop w:val="0"/>
              <w:marBottom w:val="0"/>
              <w:divBdr>
                <w:top w:val="none" w:sz="0" w:space="0" w:color="auto"/>
                <w:left w:val="none" w:sz="0" w:space="0" w:color="auto"/>
                <w:bottom w:val="none" w:sz="0" w:space="0" w:color="auto"/>
                <w:right w:val="none" w:sz="0" w:space="0" w:color="auto"/>
              </w:divBdr>
            </w:div>
            <w:div w:id="48654133">
              <w:marLeft w:val="0"/>
              <w:marRight w:val="0"/>
              <w:marTop w:val="0"/>
              <w:marBottom w:val="0"/>
              <w:divBdr>
                <w:top w:val="none" w:sz="0" w:space="0" w:color="auto"/>
                <w:left w:val="none" w:sz="0" w:space="0" w:color="auto"/>
                <w:bottom w:val="none" w:sz="0" w:space="0" w:color="auto"/>
                <w:right w:val="none" w:sz="0" w:space="0" w:color="auto"/>
              </w:divBdr>
            </w:div>
            <w:div w:id="800730166">
              <w:marLeft w:val="0"/>
              <w:marRight w:val="0"/>
              <w:marTop w:val="0"/>
              <w:marBottom w:val="0"/>
              <w:divBdr>
                <w:top w:val="none" w:sz="0" w:space="0" w:color="auto"/>
                <w:left w:val="none" w:sz="0" w:space="0" w:color="auto"/>
                <w:bottom w:val="none" w:sz="0" w:space="0" w:color="auto"/>
                <w:right w:val="none" w:sz="0" w:space="0" w:color="auto"/>
              </w:divBdr>
              <w:divsChild>
                <w:div w:id="342248817">
                  <w:marLeft w:val="0"/>
                  <w:marRight w:val="0"/>
                  <w:marTop w:val="0"/>
                  <w:marBottom w:val="0"/>
                  <w:divBdr>
                    <w:top w:val="none" w:sz="0" w:space="0" w:color="auto"/>
                    <w:left w:val="none" w:sz="0" w:space="0" w:color="auto"/>
                    <w:bottom w:val="none" w:sz="0" w:space="0" w:color="auto"/>
                    <w:right w:val="none" w:sz="0" w:space="0" w:color="auto"/>
                  </w:divBdr>
                </w:div>
                <w:div w:id="472214370">
                  <w:marLeft w:val="0"/>
                  <w:marRight w:val="0"/>
                  <w:marTop w:val="0"/>
                  <w:marBottom w:val="0"/>
                  <w:divBdr>
                    <w:top w:val="none" w:sz="0" w:space="0" w:color="auto"/>
                    <w:left w:val="none" w:sz="0" w:space="0" w:color="auto"/>
                    <w:bottom w:val="none" w:sz="0" w:space="0" w:color="auto"/>
                    <w:right w:val="none" w:sz="0" w:space="0" w:color="auto"/>
                  </w:divBdr>
                </w:div>
              </w:divsChild>
            </w:div>
            <w:div w:id="776368230">
              <w:marLeft w:val="0"/>
              <w:marRight w:val="0"/>
              <w:marTop w:val="0"/>
              <w:marBottom w:val="0"/>
              <w:divBdr>
                <w:top w:val="none" w:sz="0" w:space="0" w:color="auto"/>
                <w:left w:val="none" w:sz="0" w:space="0" w:color="auto"/>
                <w:bottom w:val="none" w:sz="0" w:space="0" w:color="auto"/>
                <w:right w:val="none" w:sz="0" w:space="0" w:color="auto"/>
              </w:divBdr>
              <w:divsChild>
                <w:div w:id="1929383067">
                  <w:marLeft w:val="0"/>
                  <w:marRight w:val="0"/>
                  <w:marTop w:val="0"/>
                  <w:marBottom w:val="0"/>
                  <w:divBdr>
                    <w:top w:val="none" w:sz="0" w:space="0" w:color="auto"/>
                    <w:left w:val="none" w:sz="0" w:space="0" w:color="auto"/>
                    <w:bottom w:val="none" w:sz="0" w:space="0" w:color="auto"/>
                    <w:right w:val="none" w:sz="0" w:space="0" w:color="auto"/>
                  </w:divBdr>
                  <w:divsChild>
                    <w:div w:id="2000305993">
                      <w:marLeft w:val="0"/>
                      <w:marRight w:val="0"/>
                      <w:marTop w:val="0"/>
                      <w:marBottom w:val="0"/>
                      <w:divBdr>
                        <w:top w:val="none" w:sz="0" w:space="0" w:color="auto"/>
                        <w:left w:val="none" w:sz="0" w:space="0" w:color="auto"/>
                        <w:bottom w:val="none" w:sz="0" w:space="0" w:color="auto"/>
                        <w:right w:val="none" w:sz="0" w:space="0" w:color="auto"/>
                      </w:divBdr>
                      <w:divsChild>
                        <w:div w:id="422260121">
                          <w:marLeft w:val="0"/>
                          <w:marRight w:val="0"/>
                          <w:marTop w:val="0"/>
                          <w:marBottom w:val="0"/>
                          <w:divBdr>
                            <w:top w:val="none" w:sz="0" w:space="0" w:color="auto"/>
                            <w:left w:val="none" w:sz="0" w:space="0" w:color="auto"/>
                            <w:bottom w:val="none" w:sz="0" w:space="0" w:color="auto"/>
                            <w:right w:val="none" w:sz="0" w:space="0" w:color="auto"/>
                          </w:divBdr>
                        </w:div>
                        <w:div w:id="1028718672">
                          <w:marLeft w:val="0"/>
                          <w:marRight w:val="0"/>
                          <w:marTop w:val="0"/>
                          <w:marBottom w:val="0"/>
                          <w:divBdr>
                            <w:top w:val="none" w:sz="0" w:space="0" w:color="auto"/>
                            <w:left w:val="none" w:sz="0" w:space="0" w:color="auto"/>
                            <w:bottom w:val="none" w:sz="0" w:space="0" w:color="auto"/>
                            <w:right w:val="none" w:sz="0" w:space="0" w:color="auto"/>
                          </w:divBdr>
                          <w:divsChild>
                            <w:div w:id="1458184606">
                              <w:marLeft w:val="0"/>
                              <w:marRight w:val="0"/>
                              <w:marTop w:val="0"/>
                              <w:marBottom w:val="0"/>
                              <w:divBdr>
                                <w:top w:val="none" w:sz="0" w:space="0" w:color="auto"/>
                                <w:left w:val="none" w:sz="0" w:space="0" w:color="auto"/>
                                <w:bottom w:val="none" w:sz="0" w:space="0" w:color="auto"/>
                                <w:right w:val="none" w:sz="0" w:space="0" w:color="auto"/>
                              </w:divBdr>
                              <w:divsChild>
                                <w:div w:id="8294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06000">
          <w:marLeft w:val="0"/>
          <w:marRight w:val="0"/>
          <w:marTop w:val="0"/>
          <w:marBottom w:val="0"/>
          <w:divBdr>
            <w:top w:val="none" w:sz="0" w:space="0" w:color="auto"/>
            <w:left w:val="none" w:sz="0" w:space="0" w:color="auto"/>
            <w:bottom w:val="none" w:sz="0" w:space="0" w:color="auto"/>
            <w:right w:val="none" w:sz="0" w:space="0" w:color="auto"/>
          </w:divBdr>
          <w:divsChild>
            <w:div w:id="1357804307">
              <w:marLeft w:val="0"/>
              <w:marRight w:val="0"/>
              <w:marTop w:val="0"/>
              <w:marBottom w:val="0"/>
              <w:divBdr>
                <w:top w:val="none" w:sz="0" w:space="0" w:color="auto"/>
                <w:left w:val="none" w:sz="0" w:space="0" w:color="auto"/>
                <w:bottom w:val="none" w:sz="0" w:space="0" w:color="auto"/>
                <w:right w:val="none" w:sz="0" w:space="0" w:color="auto"/>
              </w:divBdr>
            </w:div>
            <w:div w:id="1119256291">
              <w:marLeft w:val="0"/>
              <w:marRight w:val="0"/>
              <w:marTop w:val="0"/>
              <w:marBottom w:val="0"/>
              <w:divBdr>
                <w:top w:val="none" w:sz="0" w:space="0" w:color="auto"/>
                <w:left w:val="none" w:sz="0" w:space="0" w:color="auto"/>
                <w:bottom w:val="none" w:sz="0" w:space="0" w:color="auto"/>
                <w:right w:val="none" w:sz="0" w:space="0" w:color="auto"/>
              </w:divBdr>
            </w:div>
            <w:div w:id="73549620">
              <w:marLeft w:val="0"/>
              <w:marRight w:val="0"/>
              <w:marTop w:val="0"/>
              <w:marBottom w:val="0"/>
              <w:divBdr>
                <w:top w:val="none" w:sz="0" w:space="0" w:color="auto"/>
                <w:left w:val="none" w:sz="0" w:space="0" w:color="auto"/>
                <w:bottom w:val="none" w:sz="0" w:space="0" w:color="auto"/>
                <w:right w:val="none" w:sz="0" w:space="0" w:color="auto"/>
              </w:divBdr>
            </w:div>
            <w:div w:id="1167751359">
              <w:marLeft w:val="0"/>
              <w:marRight w:val="0"/>
              <w:marTop w:val="0"/>
              <w:marBottom w:val="0"/>
              <w:divBdr>
                <w:top w:val="none" w:sz="0" w:space="0" w:color="auto"/>
                <w:left w:val="none" w:sz="0" w:space="0" w:color="auto"/>
                <w:bottom w:val="none" w:sz="0" w:space="0" w:color="auto"/>
                <w:right w:val="none" w:sz="0" w:space="0" w:color="auto"/>
              </w:divBdr>
            </w:div>
            <w:div w:id="1959218458">
              <w:marLeft w:val="0"/>
              <w:marRight w:val="0"/>
              <w:marTop w:val="0"/>
              <w:marBottom w:val="0"/>
              <w:divBdr>
                <w:top w:val="none" w:sz="0" w:space="0" w:color="auto"/>
                <w:left w:val="none" w:sz="0" w:space="0" w:color="auto"/>
                <w:bottom w:val="none" w:sz="0" w:space="0" w:color="auto"/>
                <w:right w:val="none" w:sz="0" w:space="0" w:color="auto"/>
              </w:divBdr>
            </w:div>
            <w:div w:id="2086223595">
              <w:marLeft w:val="0"/>
              <w:marRight w:val="0"/>
              <w:marTop w:val="0"/>
              <w:marBottom w:val="0"/>
              <w:divBdr>
                <w:top w:val="none" w:sz="0" w:space="0" w:color="auto"/>
                <w:left w:val="none" w:sz="0" w:space="0" w:color="auto"/>
                <w:bottom w:val="none" w:sz="0" w:space="0" w:color="auto"/>
                <w:right w:val="none" w:sz="0" w:space="0" w:color="auto"/>
              </w:divBdr>
            </w:div>
            <w:div w:id="1282566497">
              <w:marLeft w:val="0"/>
              <w:marRight w:val="0"/>
              <w:marTop w:val="0"/>
              <w:marBottom w:val="0"/>
              <w:divBdr>
                <w:top w:val="none" w:sz="0" w:space="0" w:color="auto"/>
                <w:left w:val="none" w:sz="0" w:space="0" w:color="auto"/>
                <w:bottom w:val="none" w:sz="0" w:space="0" w:color="auto"/>
                <w:right w:val="none" w:sz="0" w:space="0" w:color="auto"/>
              </w:divBdr>
            </w:div>
            <w:div w:id="92212068">
              <w:marLeft w:val="0"/>
              <w:marRight w:val="0"/>
              <w:marTop w:val="0"/>
              <w:marBottom w:val="0"/>
              <w:divBdr>
                <w:top w:val="none" w:sz="0" w:space="0" w:color="auto"/>
                <w:left w:val="none" w:sz="0" w:space="0" w:color="auto"/>
                <w:bottom w:val="none" w:sz="0" w:space="0" w:color="auto"/>
                <w:right w:val="none" w:sz="0" w:space="0" w:color="auto"/>
              </w:divBdr>
            </w:div>
            <w:div w:id="2123572480">
              <w:marLeft w:val="0"/>
              <w:marRight w:val="0"/>
              <w:marTop w:val="0"/>
              <w:marBottom w:val="0"/>
              <w:divBdr>
                <w:top w:val="none" w:sz="0" w:space="0" w:color="auto"/>
                <w:left w:val="none" w:sz="0" w:space="0" w:color="auto"/>
                <w:bottom w:val="none" w:sz="0" w:space="0" w:color="auto"/>
                <w:right w:val="none" w:sz="0" w:space="0" w:color="auto"/>
              </w:divBdr>
              <w:divsChild>
                <w:div w:id="1939365588">
                  <w:marLeft w:val="0"/>
                  <w:marRight w:val="0"/>
                  <w:marTop w:val="0"/>
                  <w:marBottom w:val="0"/>
                  <w:divBdr>
                    <w:top w:val="none" w:sz="0" w:space="0" w:color="auto"/>
                    <w:left w:val="none" w:sz="0" w:space="0" w:color="auto"/>
                    <w:bottom w:val="none" w:sz="0" w:space="0" w:color="auto"/>
                    <w:right w:val="none" w:sz="0" w:space="0" w:color="auto"/>
                  </w:divBdr>
                  <w:divsChild>
                    <w:div w:id="1848641228">
                      <w:marLeft w:val="0"/>
                      <w:marRight w:val="0"/>
                      <w:marTop w:val="0"/>
                      <w:marBottom w:val="0"/>
                      <w:divBdr>
                        <w:top w:val="none" w:sz="0" w:space="0" w:color="auto"/>
                        <w:left w:val="none" w:sz="0" w:space="0" w:color="auto"/>
                        <w:bottom w:val="none" w:sz="0" w:space="0" w:color="auto"/>
                        <w:right w:val="none" w:sz="0" w:space="0" w:color="auto"/>
                      </w:divBdr>
                      <w:divsChild>
                        <w:div w:id="51734708">
                          <w:marLeft w:val="0"/>
                          <w:marRight w:val="0"/>
                          <w:marTop w:val="0"/>
                          <w:marBottom w:val="0"/>
                          <w:divBdr>
                            <w:top w:val="none" w:sz="0" w:space="0" w:color="auto"/>
                            <w:left w:val="none" w:sz="0" w:space="0" w:color="auto"/>
                            <w:bottom w:val="none" w:sz="0" w:space="0" w:color="auto"/>
                            <w:right w:val="none" w:sz="0" w:space="0" w:color="auto"/>
                          </w:divBdr>
                        </w:div>
                        <w:div w:id="2125922867">
                          <w:marLeft w:val="0"/>
                          <w:marRight w:val="0"/>
                          <w:marTop w:val="0"/>
                          <w:marBottom w:val="0"/>
                          <w:divBdr>
                            <w:top w:val="none" w:sz="0" w:space="0" w:color="auto"/>
                            <w:left w:val="none" w:sz="0" w:space="0" w:color="auto"/>
                            <w:bottom w:val="none" w:sz="0" w:space="0" w:color="auto"/>
                            <w:right w:val="none" w:sz="0" w:space="0" w:color="auto"/>
                          </w:divBdr>
                        </w:div>
                      </w:divsChild>
                    </w:div>
                    <w:div w:id="1208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09279">
          <w:marLeft w:val="0"/>
          <w:marRight w:val="0"/>
          <w:marTop w:val="0"/>
          <w:marBottom w:val="0"/>
          <w:divBdr>
            <w:top w:val="none" w:sz="0" w:space="0" w:color="auto"/>
            <w:left w:val="none" w:sz="0" w:space="0" w:color="auto"/>
            <w:bottom w:val="none" w:sz="0" w:space="0" w:color="auto"/>
            <w:right w:val="none" w:sz="0" w:space="0" w:color="auto"/>
          </w:divBdr>
        </w:div>
        <w:div w:id="951546550">
          <w:marLeft w:val="0"/>
          <w:marRight w:val="0"/>
          <w:marTop w:val="0"/>
          <w:marBottom w:val="0"/>
          <w:divBdr>
            <w:top w:val="none" w:sz="0" w:space="0" w:color="auto"/>
            <w:left w:val="none" w:sz="0" w:space="0" w:color="auto"/>
            <w:bottom w:val="none" w:sz="0" w:space="0" w:color="auto"/>
            <w:right w:val="none" w:sz="0" w:space="0" w:color="auto"/>
          </w:divBdr>
          <w:divsChild>
            <w:div w:id="1386490941">
              <w:marLeft w:val="0"/>
              <w:marRight w:val="0"/>
              <w:marTop w:val="0"/>
              <w:marBottom w:val="0"/>
              <w:divBdr>
                <w:top w:val="none" w:sz="0" w:space="0" w:color="auto"/>
                <w:left w:val="none" w:sz="0" w:space="0" w:color="auto"/>
                <w:bottom w:val="none" w:sz="0" w:space="0" w:color="auto"/>
                <w:right w:val="none" w:sz="0" w:space="0" w:color="auto"/>
              </w:divBdr>
              <w:divsChild>
                <w:div w:id="403576580">
                  <w:marLeft w:val="0"/>
                  <w:marRight w:val="0"/>
                  <w:marTop w:val="0"/>
                  <w:marBottom w:val="0"/>
                  <w:divBdr>
                    <w:top w:val="none" w:sz="0" w:space="0" w:color="auto"/>
                    <w:left w:val="none" w:sz="0" w:space="0" w:color="auto"/>
                    <w:bottom w:val="none" w:sz="0" w:space="0" w:color="auto"/>
                    <w:right w:val="none" w:sz="0" w:space="0" w:color="auto"/>
                  </w:divBdr>
                </w:div>
                <w:div w:id="2107185571">
                  <w:marLeft w:val="0"/>
                  <w:marRight w:val="0"/>
                  <w:marTop w:val="0"/>
                  <w:marBottom w:val="0"/>
                  <w:divBdr>
                    <w:top w:val="none" w:sz="0" w:space="0" w:color="auto"/>
                    <w:left w:val="none" w:sz="0" w:space="0" w:color="auto"/>
                    <w:bottom w:val="none" w:sz="0" w:space="0" w:color="auto"/>
                    <w:right w:val="none" w:sz="0" w:space="0" w:color="auto"/>
                  </w:divBdr>
                </w:div>
                <w:div w:id="346564411">
                  <w:marLeft w:val="0"/>
                  <w:marRight w:val="0"/>
                  <w:marTop w:val="0"/>
                  <w:marBottom w:val="0"/>
                  <w:divBdr>
                    <w:top w:val="none" w:sz="0" w:space="0" w:color="auto"/>
                    <w:left w:val="none" w:sz="0" w:space="0" w:color="auto"/>
                    <w:bottom w:val="none" w:sz="0" w:space="0" w:color="auto"/>
                    <w:right w:val="none" w:sz="0" w:space="0" w:color="auto"/>
                  </w:divBdr>
                </w:div>
                <w:div w:id="1263953144">
                  <w:marLeft w:val="0"/>
                  <w:marRight w:val="0"/>
                  <w:marTop w:val="0"/>
                  <w:marBottom w:val="0"/>
                  <w:divBdr>
                    <w:top w:val="none" w:sz="0" w:space="0" w:color="auto"/>
                    <w:left w:val="none" w:sz="0" w:space="0" w:color="auto"/>
                    <w:bottom w:val="none" w:sz="0" w:space="0" w:color="auto"/>
                    <w:right w:val="none" w:sz="0" w:space="0" w:color="auto"/>
                  </w:divBdr>
                  <w:divsChild>
                    <w:div w:id="464660334">
                      <w:marLeft w:val="0"/>
                      <w:marRight w:val="0"/>
                      <w:marTop w:val="0"/>
                      <w:marBottom w:val="0"/>
                      <w:divBdr>
                        <w:top w:val="none" w:sz="0" w:space="0" w:color="auto"/>
                        <w:left w:val="none" w:sz="0" w:space="0" w:color="auto"/>
                        <w:bottom w:val="none" w:sz="0" w:space="0" w:color="auto"/>
                        <w:right w:val="none" w:sz="0" w:space="0" w:color="auto"/>
                      </w:divBdr>
                    </w:div>
                  </w:divsChild>
                </w:div>
                <w:div w:id="1944919438">
                  <w:marLeft w:val="0"/>
                  <w:marRight w:val="0"/>
                  <w:marTop w:val="0"/>
                  <w:marBottom w:val="0"/>
                  <w:divBdr>
                    <w:top w:val="none" w:sz="0" w:space="0" w:color="auto"/>
                    <w:left w:val="none" w:sz="0" w:space="0" w:color="auto"/>
                    <w:bottom w:val="none" w:sz="0" w:space="0" w:color="auto"/>
                    <w:right w:val="none" w:sz="0" w:space="0" w:color="auto"/>
                  </w:divBdr>
                  <w:divsChild>
                    <w:div w:id="398212784">
                      <w:marLeft w:val="0"/>
                      <w:marRight w:val="0"/>
                      <w:marTop w:val="0"/>
                      <w:marBottom w:val="0"/>
                      <w:divBdr>
                        <w:top w:val="none" w:sz="0" w:space="0" w:color="auto"/>
                        <w:left w:val="none" w:sz="0" w:space="0" w:color="auto"/>
                        <w:bottom w:val="none" w:sz="0" w:space="0" w:color="auto"/>
                        <w:right w:val="none" w:sz="0" w:space="0" w:color="auto"/>
                      </w:divBdr>
                      <w:divsChild>
                        <w:div w:id="311755390">
                          <w:marLeft w:val="0"/>
                          <w:marRight w:val="0"/>
                          <w:marTop w:val="0"/>
                          <w:marBottom w:val="0"/>
                          <w:divBdr>
                            <w:top w:val="none" w:sz="0" w:space="0" w:color="auto"/>
                            <w:left w:val="none" w:sz="0" w:space="0" w:color="auto"/>
                            <w:bottom w:val="none" w:sz="0" w:space="0" w:color="auto"/>
                            <w:right w:val="none" w:sz="0" w:space="0" w:color="auto"/>
                          </w:divBdr>
                          <w:divsChild>
                            <w:div w:id="32273613">
                              <w:marLeft w:val="0"/>
                              <w:marRight w:val="0"/>
                              <w:marTop w:val="0"/>
                              <w:marBottom w:val="0"/>
                              <w:divBdr>
                                <w:top w:val="none" w:sz="0" w:space="0" w:color="auto"/>
                                <w:left w:val="none" w:sz="0" w:space="0" w:color="auto"/>
                                <w:bottom w:val="none" w:sz="0" w:space="0" w:color="auto"/>
                                <w:right w:val="none" w:sz="0" w:space="0" w:color="auto"/>
                              </w:divBdr>
                              <w:divsChild>
                                <w:div w:id="1440299232">
                                  <w:marLeft w:val="0"/>
                                  <w:marRight w:val="0"/>
                                  <w:marTop w:val="0"/>
                                  <w:marBottom w:val="0"/>
                                  <w:divBdr>
                                    <w:top w:val="none" w:sz="0" w:space="0" w:color="auto"/>
                                    <w:left w:val="none" w:sz="0" w:space="0" w:color="auto"/>
                                    <w:bottom w:val="none" w:sz="0" w:space="0" w:color="auto"/>
                                    <w:right w:val="none" w:sz="0" w:space="0" w:color="auto"/>
                                  </w:divBdr>
                                  <w:divsChild>
                                    <w:div w:id="15125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retirement-plans/plan-participant-employee/retirement-topics-beneficia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rs.gov/pub/irs-pdf/f893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tax-professionals/aca-information-center-for-tax-professionals" TargetMode="External"/><Relationship Id="rId11" Type="http://schemas.openxmlformats.org/officeDocument/2006/relationships/hyperlink" Target="http://support.bookshout.com/" TargetMode="External"/><Relationship Id="rId5" Type="http://schemas.openxmlformats.org/officeDocument/2006/relationships/webSettings" Target="webSettings.xml"/><Relationship Id="rId10" Type="http://schemas.openxmlformats.org/officeDocument/2006/relationships/hyperlink" Target="http://support.bookshout.com/" TargetMode="External"/><Relationship Id="rId4" Type="http://schemas.openxmlformats.org/officeDocument/2006/relationships/settings" Target="settings.xml"/><Relationship Id="rId9" Type="http://schemas.openxmlformats.org/officeDocument/2006/relationships/hyperlink" Target="mailto:Garrett@booksh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taxmama</dc:creator>
  <cp:lastModifiedBy>taxmama</cp:lastModifiedBy>
  <cp:revision>30</cp:revision>
  <dcterms:created xsi:type="dcterms:W3CDTF">2017-02-16T15:14:00Z</dcterms:created>
  <dcterms:modified xsi:type="dcterms:W3CDTF">2017-02-16T16:55:00Z</dcterms:modified>
</cp:coreProperties>
</file>